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357DBD" w14:paraId="3AE88D7B" w14:textId="77777777" w:rsidTr="008F01AA">
        <w:tc>
          <w:tcPr>
            <w:tcW w:w="15388" w:type="dxa"/>
            <w:gridSpan w:val="4"/>
            <w:tcBorders>
              <w:top w:val="single" w:sz="4" w:space="0" w:color="C8BDF3"/>
              <w:left w:val="single" w:sz="4" w:space="0" w:color="C8BDF3"/>
              <w:right w:val="single" w:sz="4" w:space="0" w:color="C8BDF3"/>
            </w:tcBorders>
            <w:shd w:val="clear" w:color="auto" w:fill="C8BDF3"/>
          </w:tcPr>
          <w:p w14:paraId="62206175" w14:textId="351D0786" w:rsidR="0007685A" w:rsidRPr="00357DBD" w:rsidRDefault="00787642" w:rsidP="0007685A">
            <w:pPr>
              <w:pStyle w:val="TableTitle"/>
              <w:spacing w:before="120" w:after="120"/>
              <w:jc w:val="center"/>
              <w:rPr>
                <w:rFonts w:asciiTheme="minorHAnsi" w:hAnsiTheme="minorHAnsi" w:cstheme="minorHAnsi"/>
                <w:sz w:val="48"/>
                <w:szCs w:val="22"/>
              </w:rPr>
            </w:pPr>
            <w:bookmarkStart w:id="0" w:name="_Hlk32083017"/>
            <w:r>
              <w:rPr>
                <w:rFonts w:asciiTheme="minorHAnsi" w:hAnsiTheme="minorHAnsi" w:cstheme="minorHAnsi"/>
                <w:noProof/>
                <w:sz w:val="48"/>
                <w:szCs w:val="22"/>
              </w:rPr>
              <w:drawing>
                <wp:anchor distT="0" distB="0" distL="114300" distR="114300" simplePos="0" relativeHeight="251665408" behindDoc="0" locked="0" layoutInCell="1" allowOverlap="1" wp14:anchorId="74C444CB" wp14:editId="6E729A59">
                  <wp:simplePos x="0" y="0"/>
                  <wp:positionH relativeFrom="column">
                    <wp:posOffset>-4713</wp:posOffset>
                  </wp:positionH>
                  <wp:positionV relativeFrom="paragraph">
                    <wp:posOffset>-3496</wp:posOffset>
                  </wp:positionV>
                  <wp:extent cx="688156" cy="674685"/>
                  <wp:effectExtent l="0" t="0" r="0" b="0"/>
                  <wp:wrapNone/>
                  <wp:docPr id="448888905"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88905" name="Picture 2" descr="A logo of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403" cy="6896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48A2DC5" wp14:editId="482DFAC0">
                  <wp:simplePos x="0" y="0"/>
                  <wp:positionH relativeFrom="column">
                    <wp:posOffset>7390791</wp:posOffset>
                  </wp:positionH>
                  <wp:positionV relativeFrom="paragraph">
                    <wp:posOffset>-2003</wp:posOffset>
                  </wp:positionV>
                  <wp:extent cx="1709393" cy="76731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9393" cy="767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48"/>
                <w:szCs w:val="22"/>
              </w:rPr>
              <w:t>Littleham CE</w:t>
            </w:r>
            <w:r w:rsidR="00273693" w:rsidRPr="00357DBD">
              <w:rPr>
                <w:rFonts w:asciiTheme="minorHAnsi" w:hAnsiTheme="minorHAnsi" w:cstheme="minorHAnsi"/>
                <w:sz w:val="48"/>
                <w:szCs w:val="22"/>
              </w:rPr>
              <w:t xml:space="preserve"> Primary School</w:t>
            </w:r>
          </w:p>
          <w:p w14:paraId="56EF71AB" w14:textId="4E9E8407" w:rsidR="0007685A" w:rsidRPr="00357DBD" w:rsidRDefault="0007685A" w:rsidP="55DA2B49">
            <w:pPr>
              <w:pStyle w:val="TableTitle"/>
              <w:spacing w:before="120" w:after="120"/>
              <w:jc w:val="center"/>
              <w:rPr>
                <w:rFonts w:asciiTheme="minorHAnsi" w:hAnsiTheme="minorHAnsi" w:cstheme="minorBidi"/>
                <w:color w:val="000000" w:themeColor="text1"/>
                <w:sz w:val="40"/>
                <w:szCs w:val="40"/>
              </w:rPr>
            </w:pPr>
            <w:r w:rsidRPr="55DA2B49">
              <w:rPr>
                <w:rFonts w:asciiTheme="minorHAnsi" w:hAnsiTheme="minorHAnsi" w:cstheme="minorBidi"/>
                <w:color w:val="000000" w:themeColor="text1"/>
                <w:sz w:val="40"/>
                <w:szCs w:val="40"/>
              </w:rPr>
              <w:t>Reading</w:t>
            </w:r>
            <w:r w:rsidR="009F1B1B" w:rsidRPr="55DA2B49">
              <w:rPr>
                <w:rFonts w:asciiTheme="minorHAnsi" w:hAnsiTheme="minorHAnsi" w:cstheme="minorBidi"/>
                <w:color w:val="000000" w:themeColor="text1"/>
                <w:sz w:val="40"/>
                <w:szCs w:val="40"/>
              </w:rPr>
              <w:t xml:space="preserve"> </w:t>
            </w:r>
            <w:r w:rsidR="00804FE4" w:rsidRPr="55DA2B49">
              <w:rPr>
                <w:rFonts w:asciiTheme="minorHAnsi" w:hAnsiTheme="minorHAnsi" w:cstheme="minorBidi"/>
                <w:color w:val="000000" w:themeColor="text1"/>
                <w:sz w:val="40"/>
                <w:szCs w:val="40"/>
              </w:rPr>
              <w:t xml:space="preserve">Curriculum </w:t>
            </w:r>
            <w:r w:rsidR="009F1B1B" w:rsidRPr="55DA2B49">
              <w:rPr>
                <w:rFonts w:asciiTheme="minorHAnsi" w:hAnsiTheme="minorHAnsi" w:cstheme="minorBidi"/>
                <w:color w:val="000000" w:themeColor="text1"/>
                <w:sz w:val="40"/>
                <w:szCs w:val="40"/>
              </w:rPr>
              <w:t>Statement</w:t>
            </w:r>
          </w:p>
        </w:tc>
      </w:tr>
      <w:bookmarkEnd w:id="0"/>
      <w:tr w:rsidR="005D01D8" w:rsidRPr="00357DBD" w14:paraId="196B049D" w14:textId="77777777" w:rsidTr="008F01AA">
        <w:trPr>
          <w:trHeight w:val="361"/>
        </w:trPr>
        <w:tc>
          <w:tcPr>
            <w:tcW w:w="15388" w:type="dxa"/>
            <w:gridSpan w:val="4"/>
            <w:tcBorders>
              <w:left w:val="single" w:sz="4" w:space="0" w:color="C8BDF3"/>
              <w:right w:val="single" w:sz="4" w:space="0" w:color="C8BDF3"/>
            </w:tcBorders>
            <w:shd w:val="clear" w:color="auto" w:fill="C8BDF3"/>
          </w:tcPr>
          <w:p w14:paraId="21461A48" w14:textId="5B5FDB0B" w:rsidR="005D01D8" w:rsidRPr="003D61DF" w:rsidRDefault="00007D7A" w:rsidP="5C5E4E04">
            <w:pPr>
              <w:pStyle w:val="TableTitle"/>
              <w:spacing w:before="120" w:after="120"/>
              <w:rPr>
                <w:rFonts w:asciiTheme="minorHAnsi" w:hAnsiTheme="minorHAnsi" w:cstheme="minorHAnsi"/>
                <w:i/>
                <w:iCs/>
              </w:rPr>
            </w:pPr>
            <w:r w:rsidRPr="003D61DF">
              <w:rPr>
                <w:rFonts w:asciiTheme="minorHAnsi" w:hAnsiTheme="minorHAnsi" w:cstheme="minorHAnsi"/>
              </w:rPr>
              <w:t>Reading</w:t>
            </w:r>
          </w:p>
        </w:tc>
      </w:tr>
      <w:tr w:rsidR="00326E82" w:rsidRPr="00357DBD" w14:paraId="76AB2EA1" w14:textId="77777777" w:rsidTr="008F01AA">
        <w:trPr>
          <w:trHeight w:val="3960"/>
        </w:trPr>
        <w:tc>
          <w:tcPr>
            <w:tcW w:w="15388" w:type="dxa"/>
            <w:gridSpan w:val="4"/>
            <w:tcBorders>
              <w:left w:val="single" w:sz="4" w:space="0" w:color="C8BDF3"/>
              <w:right w:val="single" w:sz="4" w:space="0" w:color="C8BDF3"/>
            </w:tcBorders>
          </w:tcPr>
          <w:p w14:paraId="76B2B6A4" w14:textId="2D4F8873" w:rsidR="00642445" w:rsidRPr="003D61DF" w:rsidRDefault="00447672" w:rsidP="00273693">
            <w:pPr>
              <w:pStyle w:val="TableTitle"/>
              <w:spacing w:before="120" w:after="120"/>
              <w:rPr>
                <w:rFonts w:asciiTheme="minorHAnsi" w:hAnsiTheme="minorHAnsi" w:cstheme="minorHAnsi"/>
                <w:b w:val="0"/>
                <w:sz w:val="22"/>
                <w:szCs w:val="22"/>
              </w:rPr>
            </w:pPr>
            <w:r w:rsidRPr="003D61DF">
              <w:rPr>
                <w:rFonts w:asciiTheme="minorHAnsi" w:hAnsiTheme="minorHAnsi" w:cstheme="minorHAnsi"/>
                <w:b w:val="0"/>
                <w:sz w:val="22"/>
                <w:szCs w:val="22"/>
              </w:rPr>
              <w:t xml:space="preserve">Our </w:t>
            </w:r>
            <w:r w:rsidR="009047B8" w:rsidRPr="003D61DF">
              <w:rPr>
                <w:rFonts w:asciiTheme="minorHAnsi" w:hAnsiTheme="minorHAnsi" w:cstheme="minorHAnsi"/>
                <w:b w:val="0"/>
                <w:sz w:val="22"/>
                <w:szCs w:val="22"/>
              </w:rPr>
              <w:t xml:space="preserve">core </w:t>
            </w:r>
            <w:r w:rsidRPr="003D61DF">
              <w:rPr>
                <w:rFonts w:asciiTheme="minorHAnsi" w:hAnsiTheme="minorHAnsi" w:cstheme="minorHAnsi"/>
                <w:b w:val="0"/>
                <w:sz w:val="22"/>
                <w:szCs w:val="22"/>
              </w:rPr>
              <w:t xml:space="preserve">purpose is for </w:t>
            </w:r>
            <w:r w:rsidR="008A44DB" w:rsidRPr="003D61DF">
              <w:rPr>
                <w:rFonts w:asciiTheme="minorHAnsi" w:hAnsiTheme="minorHAnsi" w:cstheme="minorHAnsi"/>
                <w:b w:val="0"/>
                <w:sz w:val="22"/>
                <w:szCs w:val="22"/>
              </w:rPr>
              <w:t>children to</w:t>
            </w:r>
            <w:r w:rsidR="00326E82" w:rsidRPr="003D61DF">
              <w:rPr>
                <w:rFonts w:asciiTheme="minorHAnsi" w:hAnsiTheme="minorHAnsi" w:cstheme="minorHAnsi"/>
                <w:b w:val="0"/>
                <w:sz w:val="22"/>
                <w:szCs w:val="22"/>
              </w:rPr>
              <w:t xml:space="preserve"> develop a love for reading and become independent, fluent readers</w:t>
            </w:r>
            <w:r w:rsidR="00642445" w:rsidRPr="003D61DF">
              <w:rPr>
                <w:rFonts w:asciiTheme="minorHAnsi" w:hAnsiTheme="minorHAnsi" w:cstheme="minorHAnsi"/>
                <w:b w:val="0"/>
                <w:sz w:val="22"/>
                <w:szCs w:val="22"/>
              </w:rPr>
              <w:t xml:space="preserve"> of a </w:t>
            </w:r>
            <w:r w:rsidR="00C07753" w:rsidRPr="003D61DF">
              <w:rPr>
                <w:rFonts w:asciiTheme="minorHAnsi" w:hAnsiTheme="minorHAnsi" w:cstheme="minorHAnsi"/>
                <w:b w:val="0"/>
                <w:sz w:val="22"/>
                <w:szCs w:val="22"/>
              </w:rPr>
              <w:t>wide range of reading materials</w:t>
            </w:r>
            <w:r w:rsidR="00642445" w:rsidRPr="003D61DF">
              <w:rPr>
                <w:rFonts w:asciiTheme="minorHAnsi" w:hAnsiTheme="minorHAnsi" w:cstheme="minorHAnsi"/>
                <w:b w:val="0"/>
                <w:sz w:val="22"/>
                <w:szCs w:val="22"/>
              </w:rPr>
              <w:t xml:space="preserve"> including fiction, non-fiction a</w:t>
            </w:r>
            <w:r w:rsidR="00060F4B" w:rsidRPr="003D61DF">
              <w:rPr>
                <w:rFonts w:asciiTheme="minorHAnsi" w:hAnsiTheme="minorHAnsi" w:cstheme="minorHAnsi"/>
                <w:b w:val="0"/>
                <w:sz w:val="22"/>
                <w:szCs w:val="22"/>
              </w:rPr>
              <w:t xml:space="preserve">nd </w:t>
            </w:r>
            <w:r w:rsidR="00642445" w:rsidRPr="003D61DF">
              <w:rPr>
                <w:rFonts w:asciiTheme="minorHAnsi" w:hAnsiTheme="minorHAnsi" w:cstheme="minorHAnsi"/>
                <w:b w:val="0"/>
                <w:sz w:val="22"/>
                <w:szCs w:val="22"/>
              </w:rPr>
              <w:t>poetry</w:t>
            </w:r>
            <w:r w:rsidR="00326E82" w:rsidRPr="003D61DF">
              <w:rPr>
                <w:rFonts w:asciiTheme="minorHAnsi" w:hAnsiTheme="minorHAnsi" w:cstheme="minorHAnsi"/>
                <w:b w:val="0"/>
                <w:sz w:val="22"/>
                <w:szCs w:val="22"/>
              </w:rPr>
              <w:t>. Through the design of our curriculum we aim</w:t>
            </w:r>
            <w:r w:rsidR="00F21CD0" w:rsidRPr="003D61DF">
              <w:rPr>
                <w:rFonts w:asciiTheme="minorHAnsi" w:hAnsiTheme="minorHAnsi" w:cstheme="minorHAnsi"/>
                <w:b w:val="0"/>
                <w:sz w:val="22"/>
                <w:szCs w:val="22"/>
              </w:rPr>
              <w:t xml:space="preserve"> to create a reading culture where children</w:t>
            </w:r>
            <w:r w:rsidR="008A44DB" w:rsidRPr="003D61DF">
              <w:rPr>
                <w:rFonts w:asciiTheme="minorHAnsi" w:hAnsiTheme="minorHAnsi" w:cstheme="minorHAnsi"/>
                <w:b w:val="0"/>
                <w:sz w:val="22"/>
                <w:szCs w:val="22"/>
              </w:rPr>
              <w:t>:</w:t>
            </w:r>
            <w:r w:rsidR="002E197D" w:rsidRPr="003D61DF">
              <w:rPr>
                <w:rFonts w:asciiTheme="minorHAnsi" w:hAnsiTheme="minorHAnsi" w:cstheme="minorHAnsi"/>
                <w:b w:val="0"/>
                <w:sz w:val="22"/>
                <w:szCs w:val="22"/>
              </w:rPr>
              <w:t xml:space="preserve"> access inspiring</w:t>
            </w:r>
            <w:r w:rsidR="00322A2D" w:rsidRPr="003D61DF">
              <w:rPr>
                <w:rFonts w:asciiTheme="minorHAnsi" w:hAnsiTheme="minorHAnsi" w:cstheme="minorHAnsi"/>
                <w:b w:val="0"/>
                <w:sz w:val="22"/>
                <w:szCs w:val="22"/>
              </w:rPr>
              <w:t>, diverse</w:t>
            </w:r>
            <w:r w:rsidR="002E197D" w:rsidRPr="003D61DF">
              <w:rPr>
                <w:rFonts w:asciiTheme="minorHAnsi" w:hAnsiTheme="minorHAnsi" w:cstheme="minorHAnsi"/>
                <w:b w:val="0"/>
                <w:sz w:val="22"/>
                <w:szCs w:val="22"/>
              </w:rPr>
              <w:t xml:space="preserve"> and challenging texts across a range of genres; </w:t>
            </w:r>
            <w:r w:rsidR="00F21CD0" w:rsidRPr="003D61DF">
              <w:rPr>
                <w:rFonts w:asciiTheme="minorHAnsi" w:hAnsiTheme="minorHAnsi" w:cstheme="minorHAnsi"/>
                <w:b w:val="0"/>
                <w:sz w:val="22"/>
                <w:szCs w:val="22"/>
              </w:rPr>
              <w:t xml:space="preserve">read for pleasure; </w:t>
            </w:r>
            <w:r w:rsidR="008A44DB" w:rsidRPr="003D61DF">
              <w:rPr>
                <w:rFonts w:asciiTheme="minorHAnsi" w:hAnsiTheme="minorHAnsi" w:cstheme="minorHAnsi"/>
                <w:b w:val="0"/>
                <w:sz w:val="22"/>
                <w:szCs w:val="22"/>
              </w:rPr>
              <w:t xml:space="preserve">grow </w:t>
            </w:r>
            <w:r w:rsidR="0007046C" w:rsidRPr="003D61DF">
              <w:rPr>
                <w:rFonts w:asciiTheme="minorHAnsi" w:hAnsiTheme="minorHAnsi" w:cstheme="minorHAnsi"/>
                <w:b w:val="0"/>
                <w:sz w:val="22"/>
                <w:szCs w:val="22"/>
              </w:rPr>
              <w:t xml:space="preserve">their imaginations; </w:t>
            </w:r>
            <w:r w:rsidR="002E197D" w:rsidRPr="003D61DF">
              <w:rPr>
                <w:rFonts w:asciiTheme="minorHAnsi" w:hAnsiTheme="minorHAnsi" w:cstheme="minorHAnsi"/>
                <w:b w:val="0"/>
                <w:sz w:val="22"/>
                <w:szCs w:val="22"/>
              </w:rPr>
              <w:t xml:space="preserve">escape </w:t>
            </w:r>
            <w:r w:rsidR="0007046C" w:rsidRPr="003D61DF">
              <w:rPr>
                <w:rFonts w:asciiTheme="minorHAnsi" w:hAnsiTheme="minorHAnsi" w:cstheme="minorHAnsi"/>
                <w:b w:val="0"/>
                <w:sz w:val="22"/>
                <w:szCs w:val="22"/>
              </w:rPr>
              <w:t xml:space="preserve">to new and wider </w:t>
            </w:r>
            <w:r w:rsidR="008A44DB" w:rsidRPr="003D61DF">
              <w:rPr>
                <w:rFonts w:asciiTheme="minorHAnsi" w:hAnsiTheme="minorHAnsi" w:cstheme="minorHAnsi"/>
                <w:b w:val="0"/>
                <w:sz w:val="22"/>
                <w:szCs w:val="22"/>
              </w:rPr>
              <w:t xml:space="preserve">worlds; </w:t>
            </w:r>
            <w:r w:rsidR="002E197D" w:rsidRPr="003D61DF">
              <w:rPr>
                <w:rFonts w:asciiTheme="minorHAnsi" w:hAnsiTheme="minorHAnsi" w:cstheme="minorHAnsi"/>
                <w:b w:val="0"/>
                <w:sz w:val="22"/>
                <w:szCs w:val="22"/>
              </w:rPr>
              <w:t>cultivate</w:t>
            </w:r>
            <w:r w:rsidR="008A44DB" w:rsidRPr="003D61DF">
              <w:rPr>
                <w:rFonts w:asciiTheme="minorHAnsi" w:hAnsiTheme="minorHAnsi" w:cstheme="minorHAnsi"/>
                <w:b w:val="0"/>
                <w:sz w:val="22"/>
                <w:szCs w:val="22"/>
              </w:rPr>
              <w:t xml:space="preserve"> reading </w:t>
            </w:r>
            <w:r w:rsidR="00F21CD0" w:rsidRPr="003D61DF">
              <w:rPr>
                <w:rFonts w:asciiTheme="minorHAnsi" w:hAnsiTheme="minorHAnsi" w:cstheme="minorHAnsi"/>
                <w:b w:val="0"/>
                <w:sz w:val="22"/>
                <w:szCs w:val="22"/>
              </w:rPr>
              <w:t>preferences</w:t>
            </w:r>
            <w:r w:rsidR="002E197D"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shar</w:t>
            </w:r>
            <w:r w:rsidR="008A44DB" w:rsidRPr="003D61DF">
              <w:rPr>
                <w:rFonts w:asciiTheme="minorHAnsi" w:hAnsiTheme="minorHAnsi" w:cstheme="minorHAnsi"/>
                <w:b w:val="0"/>
                <w:sz w:val="22"/>
                <w:szCs w:val="22"/>
              </w:rPr>
              <w:t>e and recommend</w:t>
            </w:r>
            <w:r w:rsidR="00F21CD0" w:rsidRPr="003D61DF">
              <w:rPr>
                <w:rFonts w:asciiTheme="minorHAnsi" w:hAnsiTheme="minorHAnsi" w:cstheme="minorHAnsi"/>
                <w:b w:val="0"/>
                <w:sz w:val="22"/>
                <w:szCs w:val="22"/>
              </w:rPr>
              <w:t xml:space="preserve"> texts; recognise authors and styles; </w:t>
            </w:r>
            <w:r w:rsidR="0007046C" w:rsidRPr="003D61DF">
              <w:rPr>
                <w:rFonts w:asciiTheme="minorHAnsi" w:hAnsiTheme="minorHAnsi" w:cstheme="minorHAnsi"/>
                <w:b w:val="0"/>
                <w:sz w:val="22"/>
                <w:szCs w:val="22"/>
              </w:rPr>
              <w:t xml:space="preserve">open doors, </w:t>
            </w:r>
            <w:r w:rsidR="008A44DB" w:rsidRPr="003D61DF">
              <w:rPr>
                <w:rFonts w:asciiTheme="minorHAnsi" w:hAnsiTheme="minorHAnsi" w:cstheme="minorHAnsi"/>
                <w:b w:val="0"/>
                <w:sz w:val="22"/>
                <w:szCs w:val="22"/>
              </w:rPr>
              <w:t>understand</w:t>
            </w:r>
            <w:r w:rsidR="0007046C" w:rsidRPr="003D61DF">
              <w:rPr>
                <w:rFonts w:asciiTheme="minorHAnsi" w:hAnsiTheme="minorHAnsi" w:cstheme="minorHAnsi"/>
                <w:b w:val="0"/>
                <w:sz w:val="22"/>
                <w:szCs w:val="22"/>
              </w:rPr>
              <w:t xml:space="preserve"> and apply</w:t>
            </w:r>
            <w:r w:rsidR="00F21CD0" w:rsidRPr="003D61DF">
              <w:rPr>
                <w:rFonts w:asciiTheme="minorHAnsi" w:hAnsiTheme="minorHAnsi" w:cstheme="minorHAnsi"/>
                <w:b w:val="0"/>
                <w:sz w:val="22"/>
                <w:szCs w:val="22"/>
              </w:rPr>
              <w:t>;</w:t>
            </w:r>
            <w:r w:rsidR="00326E82" w:rsidRPr="003D61DF">
              <w:rPr>
                <w:rFonts w:asciiTheme="minorHAnsi" w:hAnsiTheme="minorHAnsi" w:cstheme="minorHAnsi"/>
                <w:b w:val="0"/>
                <w:sz w:val="22"/>
                <w:szCs w:val="22"/>
              </w:rPr>
              <w:t xml:space="preserve"> </w:t>
            </w:r>
            <w:r w:rsidR="008A44DB" w:rsidRPr="003D61DF">
              <w:rPr>
                <w:rFonts w:asciiTheme="minorHAnsi" w:hAnsiTheme="minorHAnsi" w:cstheme="minorHAnsi"/>
                <w:b w:val="0"/>
                <w:sz w:val="22"/>
                <w:szCs w:val="22"/>
              </w:rPr>
              <w:t xml:space="preserve">communicate, </w:t>
            </w:r>
            <w:r w:rsidR="002E197D" w:rsidRPr="003D61DF">
              <w:rPr>
                <w:rFonts w:asciiTheme="minorHAnsi" w:hAnsiTheme="minorHAnsi" w:cstheme="minorHAnsi"/>
                <w:b w:val="0"/>
                <w:sz w:val="22"/>
                <w:szCs w:val="22"/>
              </w:rPr>
              <w:t>articulate</w:t>
            </w:r>
            <w:r w:rsidR="000D683C" w:rsidRPr="003D61DF">
              <w:rPr>
                <w:rFonts w:asciiTheme="minorHAnsi" w:hAnsiTheme="minorHAnsi" w:cstheme="minorHAnsi"/>
                <w:b w:val="0"/>
                <w:sz w:val="22"/>
                <w:szCs w:val="22"/>
              </w:rPr>
              <w:t xml:space="preserve"> and perform</w:t>
            </w:r>
            <w:r w:rsidR="002E197D" w:rsidRPr="003D61DF">
              <w:rPr>
                <w:rFonts w:asciiTheme="minorHAnsi" w:hAnsiTheme="minorHAnsi" w:cstheme="minorHAnsi"/>
                <w:b w:val="0"/>
                <w:sz w:val="22"/>
                <w:szCs w:val="22"/>
              </w:rPr>
              <w:t xml:space="preserve">, </w:t>
            </w:r>
            <w:r w:rsidR="00326E82" w:rsidRPr="003D61DF">
              <w:rPr>
                <w:rFonts w:asciiTheme="minorHAnsi" w:hAnsiTheme="minorHAnsi" w:cstheme="minorHAnsi"/>
                <w:b w:val="0"/>
                <w:sz w:val="22"/>
                <w:szCs w:val="22"/>
              </w:rPr>
              <w:t xml:space="preserve">discuss </w:t>
            </w:r>
            <w:r w:rsidR="008A44DB" w:rsidRPr="003D61DF">
              <w:rPr>
                <w:rFonts w:asciiTheme="minorHAnsi" w:hAnsiTheme="minorHAnsi" w:cstheme="minorHAnsi"/>
                <w:b w:val="0"/>
                <w:sz w:val="22"/>
                <w:szCs w:val="22"/>
              </w:rPr>
              <w:t>and</w:t>
            </w:r>
            <w:r w:rsidR="00273693" w:rsidRPr="003D61DF">
              <w:rPr>
                <w:rFonts w:asciiTheme="minorHAnsi" w:hAnsiTheme="minorHAnsi" w:cstheme="minorHAnsi"/>
                <w:b w:val="0"/>
                <w:sz w:val="22"/>
                <w:szCs w:val="22"/>
              </w:rPr>
              <w:t xml:space="preserve"> challenge</w:t>
            </w:r>
            <w:r w:rsidR="00F21CD0" w:rsidRPr="003D61DF">
              <w:rPr>
                <w:rFonts w:asciiTheme="minorHAnsi" w:hAnsiTheme="minorHAnsi" w:cstheme="minorHAnsi"/>
                <w:b w:val="0"/>
                <w:sz w:val="22"/>
                <w:szCs w:val="22"/>
              </w:rPr>
              <w:t>;</w:t>
            </w:r>
            <w:r w:rsidR="00273693" w:rsidRPr="003D61DF">
              <w:rPr>
                <w:rFonts w:asciiTheme="minorHAnsi" w:hAnsiTheme="minorHAnsi" w:cstheme="minorHAnsi"/>
                <w:b w:val="0"/>
                <w:sz w:val="22"/>
                <w:szCs w:val="22"/>
              </w:rPr>
              <w:t xml:space="preserve"> </w:t>
            </w:r>
            <w:r w:rsidR="002E197D" w:rsidRPr="003D61DF">
              <w:rPr>
                <w:rFonts w:asciiTheme="minorHAnsi" w:hAnsiTheme="minorHAnsi" w:cstheme="minorHAnsi"/>
                <w:b w:val="0"/>
                <w:sz w:val="22"/>
                <w:szCs w:val="22"/>
              </w:rPr>
              <w:t xml:space="preserve">expand vocabulary banks; </w:t>
            </w:r>
            <w:r w:rsidR="008A44DB" w:rsidRPr="003D61DF">
              <w:rPr>
                <w:rFonts w:asciiTheme="minorHAnsi" w:hAnsiTheme="minorHAnsi" w:cstheme="minorHAnsi"/>
                <w:b w:val="0"/>
                <w:sz w:val="22"/>
                <w:szCs w:val="22"/>
              </w:rPr>
              <w:t xml:space="preserve">access learning across the curriculum; </w:t>
            </w:r>
            <w:r w:rsidR="00326E82" w:rsidRPr="003D61DF">
              <w:rPr>
                <w:rFonts w:asciiTheme="minorHAnsi" w:hAnsiTheme="minorHAnsi" w:cstheme="minorHAnsi"/>
                <w:b w:val="0"/>
                <w:sz w:val="22"/>
                <w:szCs w:val="22"/>
              </w:rPr>
              <w:t>a</w:t>
            </w:r>
            <w:r w:rsidR="00273693" w:rsidRPr="003D61DF">
              <w:rPr>
                <w:rFonts w:asciiTheme="minorHAnsi" w:hAnsiTheme="minorHAnsi" w:cstheme="minorHAnsi"/>
                <w:b w:val="0"/>
                <w:sz w:val="22"/>
                <w:szCs w:val="22"/>
              </w:rPr>
              <w:t xml:space="preserve">pply </w:t>
            </w:r>
            <w:r w:rsidR="008A44DB" w:rsidRPr="003D61DF">
              <w:rPr>
                <w:rFonts w:asciiTheme="minorHAnsi" w:hAnsiTheme="minorHAnsi" w:cstheme="minorHAnsi"/>
                <w:b w:val="0"/>
                <w:sz w:val="22"/>
                <w:szCs w:val="22"/>
              </w:rPr>
              <w:t>learning</w:t>
            </w:r>
            <w:r w:rsidR="00273693" w:rsidRPr="003D61DF">
              <w:rPr>
                <w:rFonts w:asciiTheme="minorHAnsi" w:hAnsiTheme="minorHAnsi" w:cstheme="minorHAnsi"/>
                <w:b w:val="0"/>
                <w:sz w:val="22"/>
                <w:szCs w:val="22"/>
              </w:rPr>
              <w:t xml:space="preserve"> to</w:t>
            </w:r>
            <w:r w:rsidR="00326E82" w:rsidRPr="003D61DF">
              <w:rPr>
                <w:rFonts w:asciiTheme="minorHAnsi" w:hAnsiTheme="minorHAnsi" w:cstheme="minorHAnsi"/>
                <w:b w:val="0"/>
                <w:sz w:val="22"/>
                <w:szCs w:val="22"/>
              </w:rPr>
              <w:t xml:space="preserve"> written work</w:t>
            </w:r>
            <w:r w:rsidR="002E197D" w:rsidRPr="003D61DF">
              <w:rPr>
                <w:rFonts w:asciiTheme="minorHAnsi" w:hAnsiTheme="minorHAnsi" w:cstheme="minorHAnsi"/>
                <w:b w:val="0"/>
                <w:sz w:val="22"/>
                <w:szCs w:val="22"/>
              </w:rPr>
              <w:t xml:space="preserve"> and be ready for their next stage in learning and education</w:t>
            </w:r>
            <w:r w:rsidR="00326E82"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w:t>
            </w:r>
            <w:r w:rsidR="00C07753" w:rsidRPr="003D61DF">
              <w:rPr>
                <w:rFonts w:asciiTheme="minorHAnsi" w:hAnsiTheme="minorHAnsi" w:cstheme="minorHAnsi"/>
                <w:b w:val="0"/>
                <w:sz w:val="22"/>
                <w:szCs w:val="22"/>
              </w:rPr>
              <w:t>We celebrate reading</w:t>
            </w:r>
            <w:r w:rsidR="00322A2D" w:rsidRPr="003D61DF">
              <w:rPr>
                <w:rFonts w:asciiTheme="minorHAnsi" w:hAnsiTheme="minorHAnsi" w:cstheme="minorHAnsi"/>
                <w:b w:val="0"/>
                <w:sz w:val="22"/>
                <w:szCs w:val="22"/>
              </w:rPr>
              <w:t>!</w:t>
            </w:r>
          </w:p>
          <w:p w14:paraId="7C6539A4" w14:textId="2728DB6C" w:rsidR="00642445" w:rsidRPr="003D61DF" w:rsidRDefault="00642445" w:rsidP="00642445">
            <w:pPr>
              <w:pStyle w:val="TableTitle"/>
              <w:rPr>
                <w:rFonts w:asciiTheme="minorHAnsi" w:hAnsiTheme="minorHAnsi" w:cstheme="minorHAnsi"/>
                <w:b w:val="0"/>
                <w:sz w:val="22"/>
                <w:szCs w:val="22"/>
              </w:rPr>
            </w:pPr>
            <w:r w:rsidRPr="003D61DF">
              <w:rPr>
                <w:rFonts w:asciiTheme="minorHAnsi" w:hAnsiTheme="minorHAnsi" w:cstheme="minorHAnsi"/>
                <w:b w:val="0"/>
                <w:sz w:val="22"/>
                <w:szCs w:val="22"/>
              </w:rPr>
              <w:t xml:space="preserve">To become an expert reader, children at </w:t>
            </w:r>
            <w:r w:rsidR="00C07753" w:rsidRPr="003D61DF">
              <w:rPr>
                <w:rFonts w:asciiTheme="minorHAnsi" w:hAnsiTheme="minorHAnsi" w:cstheme="minorHAnsi"/>
                <w:b w:val="0"/>
                <w:sz w:val="22"/>
                <w:szCs w:val="22"/>
              </w:rPr>
              <w:t>our</w:t>
            </w:r>
            <w:r w:rsidRPr="003D61DF">
              <w:rPr>
                <w:rFonts w:asciiTheme="minorHAnsi" w:hAnsiTheme="minorHAnsi" w:cstheme="minorHAnsi"/>
                <w:b w:val="0"/>
                <w:sz w:val="22"/>
                <w:szCs w:val="22"/>
              </w:rPr>
              <w:t xml:space="preserve"> school will:</w:t>
            </w:r>
          </w:p>
          <w:p w14:paraId="52614A81" w14:textId="452FED0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have a secure knowledge and understanding of phonics, including the ability to apply phonics to develop early reading</w:t>
            </w:r>
          </w:p>
          <w:p w14:paraId="79740F80"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employ a range of other strategies to apply to their reading</w:t>
            </w:r>
          </w:p>
          <w:p w14:paraId="74839D21"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be inspired to have a lifelong love of reading</w:t>
            </w:r>
          </w:p>
          <w:p w14:paraId="782FF019"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read widely and for a range of purposes </w:t>
            </w:r>
          </w:p>
          <w:p w14:paraId="2C6E1050" w14:textId="0BA54F1A"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be taught the </w:t>
            </w:r>
            <w:r w:rsidRPr="003D61DF">
              <w:rPr>
                <w:rFonts w:asciiTheme="minorHAnsi" w:eastAsia="Imprima" w:hAnsiTheme="minorHAnsi" w:cstheme="minorHAnsi"/>
                <w:b w:val="0"/>
                <w:sz w:val="22"/>
                <w:szCs w:val="22"/>
              </w:rPr>
              <w:t xml:space="preserve">comprehension and decoding skills required to achieve age related expectations </w:t>
            </w:r>
          </w:p>
          <w:p w14:paraId="58A52D42" w14:textId="648F55B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experience</w:t>
            </w:r>
            <w:r w:rsidRPr="003D61DF">
              <w:rPr>
                <w:rFonts w:asciiTheme="minorHAnsi" w:eastAsia="Imprima" w:hAnsiTheme="minorHAnsi" w:cstheme="minorHAnsi"/>
                <w:b w:val="0"/>
                <w:sz w:val="22"/>
                <w:szCs w:val="22"/>
              </w:rPr>
              <w:t xml:space="preserve"> high-quality texts in a variety of text types as models for writing </w:t>
            </w:r>
          </w:p>
          <w:p w14:paraId="5DEA0ABF" w14:textId="3B68273F" w:rsidR="005F1E26" w:rsidRPr="003D61DF" w:rsidRDefault="00642445" w:rsidP="00C84CD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develop and understand a high level of vocabulary from all tiers (Alex Quigley) through regular exposure and specific vocabulary teaching </w:t>
            </w:r>
          </w:p>
        </w:tc>
      </w:tr>
      <w:tr w:rsidR="00C84CD5" w:rsidRPr="00357DBD" w14:paraId="1B218662" w14:textId="77777777" w:rsidTr="008F01AA">
        <w:trPr>
          <w:trHeight w:val="264"/>
        </w:trPr>
        <w:tc>
          <w:tcPr>
            <w:tcW w:w="15388" w:type="dxa"/>
            <w:gridSpan w:val="4"/>
            <w:tcBorders>
              <w:left w:val="single" w:sz="4" w:space="0" w:color="C8BDF3"/>
              <w:bottom w:val="single" w:sz="4" w:space="0" w:color="C8BDF3"/>
              <w:right w:val="single" w:sz="4" w:space="0" w:color="C8BDF3"/>
            </w:tcBorders>
          </w:tcPr>
          <w:p w14:paraId="2F92505B" w14:textId="51FFBA8C" w:rsidR="00C84CD5" w:rsidRPr="003D61DF" w:rsidRDefault="00C84CD5" w:rsidP="00C84CD5">
            <w:pPr>
              <w:pStyle w:val="TableTitle"/>
              <w:rPr>
                <w:rFonts w:asciiTheme="minorHAnsi" w:hAnsiTheme="minorHAnsi" w:cstheme="minorHAnsi"/>
                <w:b w:val="0"/>
                <w:sz w:val="22"/>
                <w:szCs w:val="22"/>
              </w:rPr>
            </w:pPr>
          </w:p>
        </w:tc>
      </w:tr>
      <w:tr w:rsidR="00CD25D9" w:rsidRPr="00357DBD" w14:paraId="4A4B233E" w14:textId="77777777" w:rsidTr="008F01AA">
        <w:tc>
          <w:tcPr>
            <w:tcW w:w="15388" w:type="dxa"/>
            <w:gridSpan w:val="4"/>
            <w:tcBorders>
              <w:top w:val="single" w:sz="4" w:space="0" w:color="C8BDF3"/>
              <w:left w:val="single" w:sz="4" w:space="0" w:color="C8BDF3"/>
              <w:bottom w:val="single" w:sz="4" w:space="0" w:color="C8BDF3"/>
              <w:right w:val="single" w:sz="4" w:space="0" w:color="C8BDF3"/>
            </w:tcBorders>
            <w:shd w:val="clear" w:color="auto" w:fill="C8BDF3"/>
          </w:tcPr>
          <w:p w14:paraId="3AF46B42" w14:textId="302C8028" w:rsidR="00804FE4" w:rsidRPr="003D61DF" w:rsidRDefault="00804FE4" w:rsidP="00804FE4">
            <w:pPr>
              <w:pStyle w:val="TableTitle"/>
              <w:rPr>
                <w:rFonts w:asciiTheme="minorHAnsi" w:eastAsia="Imprima" w:hAnsiTheme="minorHAnsi" w:cstheme="minorHAnsi"/>
                <w:b w:val="0"/>
              </w:rPr>
            </w:pPr>
            <w:r w:rsidRPr="003D61DF">
              <w:rPr>
                <w:rFonts w:asciiTheme="minorHAnsi" w:eastAsia="Imprima" w:hAnsiTheme="minorHAnsi" w:cstheme="minorHAnsi"/>
              </w:rPr>
              <w:t>Vocabulary</w:t>
            </w:r>
            <w:r w:rsidR="00565E16" w:rsidRPr="003D61DF">
              <w:rPr>
                <w:rFonts w:asciiTheme="minorHAnsi" w:eastAsia="Imprima" w:hAnsiTheme="minorHAnsi" w:cstheme="minorHAnsi"/>
              </w:rPr>
              <w:t xml:space="preserve"> </w:t>
            </w:r>
          </w:p>
          <w:p w14:paraId="4DC38690" w14:textId="77777777" w:rsidR="00804FE4" w:rsidRPr="003D61DF" w:rsidRDefault="00804FE4" w:rsidP="00804FE4">
            <w:pPr>
              <w:pStyle w:val="TableTitle"/>
              <w:rPr>
                <w:rFonts w:asciiTheme="minorHAnsi" w:eastAsia="Imprima" w:hAnsiTheme="minorHAnsi" w:cstheme="minorHAnsi"/>
                <w:b w:val="0"/>
                <w:sz w:val="22"/>
                <w:szCs w:val="22"/>
              </w:rPr>
            </w:pPr>
          </w:p>
          <w:p w14:paraId="6C90680B" w14:textId="1B9477D0" w:rsidR="00CD25D9" w:rsidRPr="003D61DF" w:rsidRDefault="242D3232" w:rsidP="11F389D5">
            <w:pPr>
              <w:textAlignment w:val="baseline"/>
              <w:rPr>
                <w:rFonts w:cstheme="minorHAnsi"/>
              </w:rPr>
            </w:pPr>
            <w:r w:rsidRPr="003D61DF">
              <w:rPr>
                <w:rFonts w:eastAsia="Calibr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w:t>
            </w:r>
            <w:r w:rsidR="009F641F" w:rsidRPr="003D61DF">
              <w:rPr>
                <w:rFonts w:eastAsia="Calibri" w:cstheme="minorHAnsi"/>
                <w:color w:val="000000" w:themeColor="text1"/>
              </w:rPr>
              <w:t xml:space="preserve">  </w:t>
            </w:r>
            <w:r w:rsidRPr="003D61DF">
              <w:rPr>
                <w:rFonts w:eastAsia="Calibr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E2C732C" w14:textId="746F2071" w:rsidR="00804FE4" w:rsidRPr="003D61DF" w:rsidRDefault="00804FE4" w:rsidP="00804FE4">
            <w:pPr>
              <w:pStyle w:val="paragraph"/>
              <w:spacing w:before="0" w:beforeAutospacing="0" w:after="0" w:afterAutospacing="0"/>
              <w:textAlignment w:val="baseline"/>
              <w:rPr>
                <w:rFonts w:asciiTheme="minorHAnsi" w:hAnsiTheme="minorHAnsi" w:cstheme="minorHAnsi"/>
                <w:sz w:val="22"/>
                <w:szCs w:val="22"/>
              </w:rPr>
            </w:pPr>
          </w:p>
        </w:tc>
      </w:tr>
      <w:tr w:rsidR="00CD25D9" w:rsidRPr="00357DBD" w14:paraId="1218F554" w14:textId="77777777" w:rsidTr="008F01AA">
        <w:trPr>
          <w:trHeight w:val="2933"/>
        </w:trPr>
        <w:tc>
          <w:tcPr>
            <w:tcW w:w="3847" w:type="dxa"/>
            <w:tcBorders>
              <w:top w:val="single" w:sz="4" w:space="0" w:color="C8BDF3"/>
              <w:left w:val="single" w:sz="4" w:space="0" w:color="C8BDF3"/>
              <w:bottom w:val="single" w:sz="4" w:space="0" w:color="C8BDF3"/>
              <w:right w:val="single" w:sz="4" w:space="0" w:color="C8BDF3"/>
            </w:tcBorders>
          </w:tcPr>
          <w:p w14:paraId="31814D15" w14:textId="7592A11A" w:rsidR="00CD25D9" w:rsidRPr="00787642" w:rsidRDefault="00CD25D9" w:rsidP="00A432AE">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lastRenderedPageBreak/>
              <w:t>Accelerated Reader</w:t>
            </w:r>
            <w:r w:rsidR="00F21CD0" w:rsidRPr="00787642">
              <w:rPr>
                <w:rFonts w:asciiTheme="minorHAnsi" w:hAnsiTheme="minorHAnsi" w:cstheme="minorHAnsi"/>
                <w:i/>
                <w:sz w:val="24"/>
                <w:szCs w:val="24"/>
              </w:rPr>
              <w:t xml:space="preserve"> (AR)</w:t>
            </w:r>
          </w:p>
          <w:p w14:paraId="55FE93BF" w14:textId="1BB34EE9" w:rsidR="00CD25D9" w:rsidRPr="00787642" w:rsidRDefault="00CD25D9" w:rsidP="0007046C">
            <w:pPr>
              <w:pStyle w:val="TableTitle"/>
              <w:spacing w:before="120" w:after="120"/>
              <w:rPr>
                <w:rFonts w:asciiTheme="minorHAnsi" w:hAnsiTheme="minorHAnsi" w:cstheme="minorHAnsi"/>
                <w:b w:val="0"/>
                <w:sz w:val="24"/>
                <w:szCs w:val="24"/>
              </w:rPr>
            </w:pPr>
            <w:r w:rsidRPr="00787642">
              <w:rPr>
                <w:rFonts w:asciiTheme="minorHAnsi" w:hAnsiTheme="minorHAnsi" w:cstheme="minorHAnsi"/>
                <w:b w:val="0"/>
                <w:sz w:val="24"/>
                <w:szCs w:val="24"/>
              </w:rPr>
              <w:t xml:space="preserve">All children in years </w:t>
            </w:r>
            <w:r w:rsidR="00273693" w:rsidRPr="00787642">
              <w:rPr>
                <w:rFonts w:asciiTheme="minorHAnsi" w:hAnsiTheme="minorHAnsi" w:cstheme="minorHAnsi"/>
                <w:b w:val="0"/>
                <w:sz w:val="24"/>
                <w:szCs w:val="24"/>
              </w:rPr>
              <w:t>1</w:t>
            </w:r>
            <w:r w:rsidRPr="00787642">
              <w:rPr>
                <w:rFonts w:asciiTheme="minorHAnsi" w:hAnsiTheme="minorHAnsi" w:cstheme="minorHAnsi"/>
                <w:b w:val="0"/>
                <w:sz w:val="24"/>
                <w:szCs w:val="24"/>
              </w:rPr>
              <w:t xml:space="preserve">-6 </w:t>
            </w:r>
            <w:r w:rsidR="00EF2269" w:rsidRPr="00787642">
              <w:rPr>
                <w:rFonts w:asciiTheme="minorHAnsi" w:hAnsiTheme="minorHAnsi" w:cstheme="minorHAnsi"/>
                <w:b w:val="0"/>
                <w:sz w:val="24"/>
                <w:szCs w:val="24"/>
              </w:rPr>
              <w:t>have an independent reading book at</w:t>
            </w:r>
            <w:r w:rsidR="0007046C" w:rsidRPr="00787642">
              <w:rPr>
                <w:rFonts w:asciiTheme="minorHAnsi" w:hAnsiTheme="minorHAnsi" w:cstheme="minorHAnsi"/>
                <w:b w:val="0"/>
                <w:sz w:val="24"/>
                <w:szCs w:val="24"/>
              </w:rPr>
              <w:t xml:space="preserve"> their level, with an individual </w:t>
            </w:r>
            <w:r w:rsidR="00CC76B8" w:rsidRPr="00787642">
              <w:rPr>
                <w:rFonts w:asciiTheme="minorHAnsi" w:hAnsiTheme="minorHAnsi" w:cstheme="minorHAnsi"/>
                <w:b w:val="0"/>
                <w:sz w:val="24"/>
                <w:szCs w:val="24"/>
              </w:rPr>
              <w:t xml:space="preserve">zone of proximal development </w:t>
            </w:r>
            <w:r w:rsidR="0007046C" w:rsidRPr="00787642">
              <w:rPr>
                <w:rFonts w:asciiTheme="minorHAnsi" w:hAnsiTheme="minorHAnsi" w:cstheme="minorHAnsi"/>
                <w:b w:val="0"/>
                <w:sz w:val="24"/>
                <w:szCs w:val="24"/>
              </w:rPr>
              <w:t>(</w:t>
            </w:r>
            <w:r w:rsidR="00CC76B8" w:rsidRPr="00787642">
              <w:rPr>
                <w:rFonts w:asciiTheme="minorHAnsi" w:hAnsiTheme="minorHAnsi" w:cstheme="minorHAnsi"/>
                <w:b w:val="0"/>
                <w:sz w:val="24"/>
                <w:szCs w:val="24"/>
              </w:rPr>
              <w:t>ZPD</w:t>
            </w:r>
            <w:r w:rsidR="0007046C" w:rsidRPr="00787642">
              <w:rPr>
                <w:rFonts w:asciiTheme="minorHAnsi" w:hAnsiTheme="minorHAnsi" w:cstheme="minorHAnsi"/>
                <w:b w:val="0"/>
                <w:sz w:val="24"/>
                <w:szCs w:val="24"/>
              </w:rPr>
              <w:t>)</w:t>
            </w:r>
            <w:r w:rsidR="00CC76B8" w:rsidRPr="00787642">
              <w:rPr>
                <w:rFonts w:asciiTheme="minorHAnsi" w:hAnsiTheme="minorHAnsi" w:cstheme="minorHAnsi"/>
                <w:b w:val="0"/>
                <w:sz w:val="24"/>
                <w:szCs w:val="24"/>
              </w:rPr>
              <w:t xml:space="preserve"> </w:t>
            </w:r>
            <w:r w:rsidR="0007046C" w:rsidRPr="00787642">
              <w:rPr>
                <w:rFonts w:asciiTheme="minorHAnsi" w:hAnsiTheme="minorHAnsi" w:cstheme="minorHAnsi"/>
                <w:b w:val="0"/>
                <w:sz w:val="24"/>
                <w:szCs w:val="24"/>
              </w:rPr>
              <w:t>determined by h</w:t>
            </w:r>
            <w:r w:rsidR="00273693" w:rsidRPr="00787642">
              <w:rPr>
                <w:rFonts w:asciiTheme="minorHAnsi" w:hAnsiTheme="minorHAnsi" w:cstheme="minorHAnsi"/>
                <w:b w:val="0"/>
                <w:sz w:val="24"/>
                <w:szCs w:val="24"/>
              </w:rPr>
              <w:t xml:space="preserve">alf termly Star </w:t>
            </w:r>
            <w:r w:rsidR="00C77CC0" w:rsidRPr="00787642">
              <w:rPr>
                <w:rFonts w:asciiTheme="minorHAnsi" w:hAnsiTheme="minorHAnsi" w:cstheme="minorHAnsi"/>
                <w:b w:val="0"/>
                <w:sz w:val="24"/>
                <w:szCs w:val="24"/>
              </w:rPr>
              <w:t>R</w:t>
            </w:r>
            <w:r w:rsidR="00EF2269" w:rsidRPr="00787642">
              <w:rPr>
                <w:rFonts w:asciiTheme="minorHAnsi" w:hAnsiTheme="minorHAnsi" w:cstheme="minorHAnsi"/>
                <w:b w:val="0"/>
                <w:sz w:val="24"/>
                <w:szCs w:val="24"/>
              </w:rPr>
              <w:t>eading tests and quizzes</w:t>
            </w:r>
            <w:r w:rsidR="0007046C" w:rsidRPr="00787642">
              <w:rPr>
                <w:rFonts w:asciiTheme="minorHAnsi" w:hAnsiTheme="minorHAnsi" w:cstheme="minorHAnsi"/>
                <w:b w:val="0"/>
                <w:sz w:val="24"/>
                <w:szCs w:val="24"/>
              </w:rPr>
              <w:t xml:space="preserve">. AR </w:t>
            </w:r>
            <w:r w:rsidR="00EF2269" w:rsidRPr="00787642">
              <w:rPr>
                <w:rFonts w:asciiTheme="minorHAnsi" w:hAnsiTheme="minorHAnsi" w:cstheme="minorHAnsi"/>
                <w:b w:val="0"/>
                <w:sz w:val="24"/>
                <w:szCs w:val="24"/>
              </w:rPr>
              <w:t>allow</w:t>
            </w:r>
            <w:r w:rsidR="0007046C" w:rsidRPr="00787642">
              <w:rPr>
                <w:rFonts w:asciiTheme="minorHAnsi" w:hAnsiTheme="minorHAnsi" w:cstheme="minorHAnsi"/>
                <w:b w:val="0"/>
                <w:sz w:val="24"/>
                <w:szCs w:val="24"/>
              </w:rPr>
              <w:t>s</w:t>
            </w:r>
            <w:r w:rsidR="00EF2269" w:rsidRPr="00787642">
              <w:rPr>
                <w:rFonts w:asciiTheme="minorHAnsi" w:hAnsiTheme="minorHAnsi" w:cstheme="minorHAnsi"/>
                <w:b w:val="0"/>
                <w:sz w:val="24"/>
                <w:szCs w:val="24"/>
              </w:rPr>
              <w:t xml:space="preserve"> teachers to monitor and track children’s progress</w:t>
            </w:r>
            <w:r w:rsidR="0007046C" w:rsidRPr="00787642">
              <w:rPr>
                <w:rFonts w:asciiTheme="minorHAnsi" w:hAnsiTheme="minorHAnsi" w:cstheme="minorHAnsi"/>
                <w:b w:val="0"/>
                <w:sz w:val="24"/>
                <w:szCs w:val="24"/>
              </w:rPr>
              <w:t xml:space="preserve">, </w:t>
            </w:r>
            <w:r w:rsidR="00C07753" w:rsidRPr="00787642">
              <w:rPr>
                <w:rFonts w:asciiTheme="minorHAnsi" w:hAnsiTheme="minorHAnsi" w:cstheme="minorHAnsi"/>
                <w:b w:val="0"/>
                <w:sz w:val="24"/>
                <w:szCs w:val="24"/>
              </w:rPr>
              <w:t xml:space="preserve">also </w:t>
            </w:r>
            <w:r w:rsidR="0007046C" w:rsidRPr="00787642">
              <w:rPr>
                <w:rFonts w:asciiTheme="minorHAnsi" w:hAnsiTheme="minorHAnsi" w:cstheme="minorHAnsi"/>
                <w:b w:val="0"/>
                <w:sz w:val="24"/>
                <w:szCs w:val="24"/>
              </w:rPr>
              <w:t>identifying target areas.</w:t>
            </w:r>
          </w:p>
        </w:tc>
        <w:tc>
          <w:tcPr>
            <w:tcW w:w="3847" w:type="dxa"/>
            <w:tcBorders>
              <w:top w:val="single" w:sz="4" w:space="0" w:color="C8BDF3"/>
              <w:left w:val="single" w:sz="4" w:space="0" w:color="C8BDF3"/>
              <w:bottom w:val="single" w:sz="4" w:space="0" w:color="C8BDF3"/>
              <w:right w:val="single" w:sz="4" w:space="0" w:color="C8BDF3"/>
            </w:tcBorders>
          </w:tcPr>
          <w:p w14:paraId="09097991" w14:textId="77777777" w:rsidR="00CD25D9" w:rsidRPr="00787642" w:rsidRDefault="00EF2269" w:rsidP="00A432AE">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Phonics</w:t>
            </w:r>
          </w:p>
          <w:p w14:paraId="2276F702" w14:textId="4B58F925" w:rsidR="00273693" w:rsidRPr="00787642" w:rsidRDefault="00EF2269" w:rsidP="00C77CC0">
            <w:pPr>
              <w:pStyle w:val="TableTitle"/>
              <w:spacing w:before="120" w:after="120"/>
              <w:rPr>
                <w:rFonts w:asciiTheme="minorHAnsi" w:hAnsiTheme="minorHAnsi" w:cstheme="minorHAnsi"/>
                <w:b w:val="0"/>
                <w:sz w:val="24"/>
                <w:szCs w:val="24"/>
              </w:rPr>
            </w:pPr>
            <w:r w:rsidRPr="00787642">
              <w:rPr>
                <w:rFonts w:asciiTheme="minorHAnsi" w:hAnsiTheme="minorHAnsi" w:cstheme="minorHAnsi"/>
                <w:b w:val="0"/>
                <w:sz w:val="24"/>
                <w:szCs w:val="24"/>
              </w:rPr>
              <w:t xml:space="preserve">Phonics </w:t>
            </w:r>
            <w:r w:rsidR="00CC76B8" w:rsidRPr="00787642">
              <w:rPr>
                <w:rFonts w:asciiTheme="minorHAnsi" w:hAnsiTheme="minorHAnsi" w:cstheme="minorHAnsi"/>
                <w:b w:val="0"/>
                <w:sz w:val="24"/>
                <w:szCs w:val="24"/>
              </w:rPr>
              <w:t xml:space="preserve">starts with our youngest learners.  It </w:t>
            </w:r>
            <w:r w:rsidRPr="00787642">
              <w:rPr>
                <w:rFonts w:asciiTheme="minorHAnsi" w:hAnsiTheme="minorHAnsi" w:cstheme="minorHAnsi"/>
                <w:b w:val="0"/>
                <w:sz w:val="24"/>
                <w:szCs w:val="24"/>
              </w:rPr>
              <w:t>is taught</w:t>
            </w:r>
            <w:r w:rsidR="00CC76B8" w:rsidRPr="00787642">
              <w:rPr>
                <w:rFonts w:asciiTheme="minorHAnsi" w:hAnsiTheme="minorHAnsi" w:cstheme="minorHAnsi"/>
                <w:b w:val="0"/>
                <w:sz w:val="24"/>
                <w:szCs w:val="24"/>
              </w:rPr>
              <w:t xml:space="preserve"> </w:t>
            </w:r>
            <w:r w:rsidRPr="00787642">
              <w:rPr>
                <w:rFonts w:asciiTheme="minorHAnsi" w:hAnsiTheme="minorHAnsi" w:cstheme="minorHAnsi"/>
                <w:b w:val="0"/>
                <w:sz w:val="24"/>
                <w:szCs w:val="24"/>
              </w:rPr>
              <w:t>systematicall</w:t>
            </w:r>
            <w:r w:rsidR="00C77CC0" w:rsidRPr="00787642">
              <w:rPr>
                <w:rFonts w:asciiTheme="minorHAnsi" w:hAnsiTheme="minorHAnsi" w:cstheme="minorHAnsi"/>
                <w:b w:val="0"/>
                <w:sz w:val="24"/>
                <w:szCs w:val="24"/>
              </w:rPr>
              <w:t xml:space="preserve">y </w:t>
            </w:r>
            <w:r w:rsidRPr="00787642">
              <w:rPr>
                <w:rFonts w:asciiTheme="minorHAnsi" w:hAnsiTheme="minorHAnsi" w:cstheme="minorHAnsi"/>
                <w:b w:val="0"/>
                <w:sz w:val="24"/>
                <w:szCs w:val="24"/>
              </w:rPr>
              <w:t>using</w:t>
            </w:r>
            <w:r w:rsidR="007977EE" w:rsidRPr="00787642">
              <w:rPr>
                <w:rFonts w:asciiTheme="minorHAnsi" w:hAnsiTheme="minorHAnsi" w:cstheme="minorHAnsi"/>
                <w:b w:val="0"/>
                <w:sz w:val="24"/>
                <w:szCs w:val="24"/>
              </w:rPr>
              <w:t xml:space="preserve"> the structure </w:t>
            </w:r>
            <w:r w:rsidR="00CC76B8" w:rsidRPr="00787642">
              <w:rPr>
                <w:rFonts w:asciiTheme="minorHAnsi" w:hAnsiTheme="minorHAnsi" w:cstheme="minorHAnsi"/>
                <w:b w:val="0"/>
                <w:sz w:val="24"/>
                <w:szCs w:val="24"/>
              </w:rPr>
              <w:t>‘recap, teach, practice and apply’. This is</w:t>
            </w:r>
            <w:r w:rsidR="00273693" w:rsidRPr="00787642">
              <w:rPr>
                <w:rFonts w:asciiTheme="minorHAnsi" w:hAnsiTheme="minorHAnsi" w:cstheme="minorHAnsi"/>
                <w:b w:val="0"/>
                <w:sz w:val="24"/>
                <w:szCs w:val="24"/>
              </w:rPr>
              <w:t xml:space="preserve"> supported by Phonics Bug.</w:t>
            </w:r>
            <w:r w:rsidR="00CC76B8" w:rsidRPr="00787642">
              <w:rPr>
                <w:rFonts w:asciiTheme="minorHAnsi" w:hAnsiTheme="minorHAnsi" w:cstheme="minorHAnsi"/>
                <w:b w:val="0"/>
                <w:sz w:val="24"/>
                <w:szCs w:val="24"/>
              </w:rPr>
              <w:t xml:space="preserve"> An individualised approach to responding to need at every stage/age secures excellent phonic development. </w:t>
            </w:r>
            <w:r w:rsidR="00C07753" w:rsidRPr="00787642">
              <w:rPr>
                <w:rFonts w:asciiTheme="minorHAnsi" w:hAnsiTheme="minorHAnsi" w:cstheme="minorHAnsi"/>
                <w:b w:val="0"/>
                <w:sz w:val="24"/>
                <w:szCs w:val="24"/>
              </w:rPr>
              <w:t xml:space="preserve"> </w:t>
            </w:r>
          </w:p>
        </w:tc>
        <w:tc>
          <w:tcPr>
            <w:tcW w:w="3847" w:type="dxa"/>
            <w:tcBorders>
              <w:top w:val="single" w:sz="4" w:space="0" w:color="C8BDF3"/>
              <w:left w:val="single" w:sz="4" w:space="0" w:color="C8BDF3"/>
              <w:bottom w:val="single" w:sz="4" w:space="0" w:color="C8BDF3"/>
              <w:right w:val="single" w:sz="4" w:space="0" w:color="C8BDF3"/>
            </w:tcBorders>
          </w:tcPr>
          <w:p w14:paraId="231DC27C" w14:textId="11DDB5DA" w:rsidR="00F21CD0" w:rsidRPr="00787642" w:rsidRDefault="00F21CD0" w:rsidP="00F21CD0">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Guided Reading (GR)</w:t>
            </w:r>
          </w:p>
          <w:p w14:paraId="48EEBB6D" w14:textId="358A9743" w:rsidR="002E197D" w:rsidRPr="00787642" w:rsidRDefault="00F21CD0" w:rsidP="00060F4B">
            <w:pPr>
              <w:pStyle w:val="TableTitle"/>
              <w:spacing w:before="120" w:after="120"/>
              <w:rPr>
                <w:rFonts w:asciiTheme="minorHAnsi" w:hAnsiTheme="minorHAnsi" w:cstheme="minorHAnsi"/>
                <w:b w:val="0"/>
                <w:sz w:val="24"/>
                <w:szCs w:val="24"/>
              </w:rPr>
            </w:pPr>
            <w:r w:rsidRPr="00787642">
              <w:rPr>
                <w:rFonts w:asciiTheme="minorHAnsi" w:hAnsiTheme="minorHAnsi" w:cstheme="minorHAnsi"/>
                <w:b w:val="0"/>
                <w:sz w:val="24"/>
                <w:szCs w:val="24"/>
              </w:rPr>
              <w:t xml:space="preserve">Guided reading is the time where the teacher really gets to unpick </w:t>
            </w:r>
            <w:r w:rsidR="00060F4B" w:rsidRPr="00787642">
              <w:rPr>
                <w:rFonts w:asciiTheme="minorHAnsi" w:hAnsiTheme="minorHAnsi" w:cstheme="minorHAnsi"/>
                <w:b w:val="0"/>
                <w:sz w:val="24"/>
                <w:szCs w:val="24"/>
              </w:rPr>
              <w:t>and move learning</w:t>
            </w:r>
            <w:r w:rsidRPr="00787642">
              <w:rPr>
                <w:rFonts w:asciiTheme="minorHAnsi" w:hAnsiTheme="minorHAnsi" w:cstheme="minorHAnsi"/>
                <w:b w:val="0"/>
                <w:sz w:val="24"/>
                <w:szCs w:val="24"/>
              </w:rPr>
              <w:t xml:space="preserve"> on. Children work on specific tar</w:t>
            </w:r>
            <w:r w:rsidR="00C77CC0" w:rsidRPr="00787642">
              <w:rPr>
                <w:rFonts w:asciiTheme="minorHAnsi" w:hAnsiTheme="minorHAnsi" w:cstheme="minorHAnsi"/>
                <w:b w:val="0"/>
                <w:sz w:val="24"/>
                <w:szCs w:val="24"/>
              </w:rPr>
              <w:t>gets using a shared text. GR</w:t>
            </w:r>
            <w:r w:rsidR="009047B8" w:rsidRPr="00787642">
              <w:rPr>
                <w:rFonts w:asciiTheme="minorHAnsi" w:hAnsiTheme="minorHAnsi" w:cstheme="minorHAnsi"/>
                <w:b w:val="0"/>
                <w:sz w:val="24"/>
                <w:szCs w:val="24"/>
              </w:rPr>
              <w:t xml:space="preserve"> </w:t>
            </w:r>
            <w:r w:rsidR="009047B8" w:rsidRPr="00787642">
              <w:rPr>
                <w:rFonts w:asciiTheme="minorHAnsi" w:hAnsiTheme="minorHAnsi" w:cstheme="minorHAnsi"/>
                <w:b w:val="0"/>
                <w:i/>
                <w:sz w:val="24"/>
                <w:szCs w:val="24"/>
              </w:rPr>
              <w:t>[across the Trust</w:t>
            </w:r>
            <w:r w:rsidR="009047B8" w:rsidRPr="00787642">
              <w:rPr>
                <w:rFonts w:asciiTheme="minorHAnsi" w:hAnsiTheme="minorHAnsi" w:cstheme="minorHAnsi"/>
                <w:b w:val="0"/>
                <w:sz w:val="24"/>
                <w:szCs w:val="24"/>
              </w:rPr>
              <w:t>]</w:t>
            </w:r>
            <w:r w:rsidR="00C77CC0" w:rsidRPr="00787642">
              <w:rPr>
                <w:rFonts w:asciiTheme="minorHAnsi" w:hAnsiTheme="minorHAnsi" w:cstheme="minorHAnsi"/>
                <w:b w:val="0"/>
                <w:sz w:val="24"/>
                <w:szCs w:val="24"/>
              </w:rPr>
              <w:t xml:space="preserve"> is </w:t>
            </w:r>
            <w:r w:rsidRPr="00787642">
              <w:rPr>
                <w:rFonts w:asciiTheme="minorHAnsi" w:hAnsiTheme="minorHAnsi" w:cstheme="minorHAnsi"/>
                <w:b w:val="0"/>
                <w:sz w:val="24"/>
                <w:szCs w:val="24"/>
              </w:rPr>
              <w:t>s</w:t>
            </w:r>
            <w:r w:rsidR="00060F4B" w:rsidRPr="00787642">
              <w:rPr>
                <w:rFonts w:asciiTheme="minorHAnsi" w:hAnsiTheme="minorHAnsi" w:cstheme="minorHAnsi"/>
                <w:b w:val="0"/>
                <w:sz w:val="24"/>
                <w:szCs w:val="24"/>
              </w:rPr>
              <w:t>upported by VIPERS</w:t>
            </w:r>
            <w:r w:rsidRPr="00787642">
              <w:rPr>
                <w:rFonts w:asciiTheme="minorHAnsi" w:hAnsiTheme="minorHAnsi" w:cstheme="minorHAnsi"/>
                <w:b w:val="0"/>
                <w:sz w:val="24"/>
                <w:szCs w:val="24"/>
              </w:rPr>
              <w:t>.  GR can be done in groups, as a class or individually, based on need and context.</w:t>
            </w:r>
            <w:r w:rsidR="00060F4B" w:rsidRPr="00787642">
              <w:rPr>
                <w:rFonts w:asciiTheme="minorHAnsi" w:hAnsiTheme="minorHAnsi" w:cstheme="minorHAnsi"/>
                <w:b w:val="0"/>
                <w:sz w:val="24"/>
                <w:szCs w:val="24"/>
              </w:rPr>
              <w:t xml:space="preserve"> </w:t>
            </w:r>
          </w:p>
        </w:tc>
        <w:tc>
          <w:tcPr>
            <w:tcW w:w="3847" w:type="dxa"/>
            <w:tcBorders>
              <w:top w:val="single" w:sz="4" w:space="0" w:color="C8BDF3"/>
              <w:left w:val="single" w:sz="4" w:space="0" w:color="C8BDF3"/>
              <w:bottom w:val="single" w:sz="4" w:space="0" w:color="C8BDF3"/>
              <w:right w:val="single" w:sz="4" w:space="0" w:color="C8BDF3"/>
            </w:tcBorders>
          </w:tcPr>
          <w:p w14:paraId="61989506" w14:textId="536E4F4E" w:rsidR="00F21CD0" w:rsidRPr="00787642" w:rsidRDefault="00CC76B8" w:rsidP="00F21CD0">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Reading Comprehension</w:t>
            </w:r>
          </w:p>
          <w:p w14:paraId="290DD108" w14:textId="6FFFCC95" w:rsidR="00592CDE" w:rsidRPr="00787642" w:rsidRDefault="00F21CD0" w:rsidP="00C77CC0">
            <w:pPr>
              <w:pStyle w:val="TableTitle"/>
              <w:spacing w:before="120" w:after="120"/>
              <w:rPr>
                <w:rFonts w:asciiTheme="minorHAnsi" w:hAnsiTheme="minorHAnsi" w:cstheme="minorHAnsi"/>
                <w:b w:val="0"/>
                <w:sz w:val="24"/>
                <w:szCs w:val="24"/>
              </w:rPr>
            </w:pPr>
            <w:r w:rsidRPr="00787642">
              <w:rPr>
                <w:rFonts w:asciiTheme="minorHAnsi" w:hAnsiTheme="minorHAnsi" w:cstheme="minorHAnsi"/>
                <w:b w:val="0"/>
                <w:sz w:val="24"/>
                <w:szCs w:val="24"/>
              </w:rPr>
              <w:t xml:space="preserve">Reading comprehension is taught as a discrete skill using </w:t>
            </w:r>
            <w:r w:rsidR="00C77CC0" w:rsidRPr="00787642">
              <w:rPr>
                <w:rFonts w:asciiTheme="minorHAnsi" w:hAnsiTheme="minorHAnsi" w:cstheme="minorHAnsi"/>
                <w:b w:val="0"/>
                <w:sz w:val="24"/>
                <w:szCs w:val="24"/>
              </w:rPr>
              <w:t xml:space="preserve">the structure of VIPERS – </w:t>
            </w:r>
            <w:r w:rsidRPr="00787642">
              <w:rPr>
                <w:rFonts w:asciiTheme="minorHAnsi" w:hAnsiTheme="minorHAnsi" w:cstheme="minorHAnsi"/>
                <w:b w:val="0"/>
                <w:sz w:val="24"/>
                <w:szCs w:val="24"/>
              </w:rPr>
              <w:t xml:space="preserve">Vocabulary, Inference, Prediction, Explanation, Retrieval and Summarising. </w:t>
            </w:r>
          </w:p>
        </w:tc>
      </w:tr>
      <w:tr w:rsidR="00CD25D9" w:rsidRPr="00357DBD" w14:paraId="3D9DD85E" w14:textId="77777777" w:rsidTr="008F01AA">
        <w:tc>
          <w:tcPr>
            <w:tcW w:w="3847" w:type="dxa"/>
            <w:tcBorders>
              <w:top w:val="single" w:sz="4" w:space="0" w:color="C8BDF3"/>
              <w:left w:val="single" w:sz="4" w:space="0" w:color="C8BDF3"/>
              <w:bottom w:val="single" w:sz="4" w:space="0" w:color="C8BDF3"/>
              <w:right w:val="single" w:sz="4" w:space="0" w:color="C8BDF3"/>
            </w:tcBorders>
          </w:tcPr>
          <w:p w14:paraId="5BF293F3" w14:textId="77777777" w:rsidR="00FE09AD" w:rsidRPr="00787642" w:rsidRDefault="00FE09AD" w:rsidP="00FE09AD">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Reading for pleasure</w:t>
            </w:r>
          </w:p>
          <w:p w14:paraId="644D1185" w14:textId="75B274C3" w:rsidR="00FA3C53" w:rsidRPr="00787642" w:rsidRDefault="00FE09AD" w:rsidP="00A90090">
            <w:pPr>
              <w:widowControl w:val="0"/>
              <w:pBdr>
                <w:top w:val="nil"/>
                <w:left w:val="nil"/>
                <w:bottom w:val="nil"/>
                <w:right w:val="nil"/>
                <w:between w:val="nil"/>
              </w:pBdr>
              <w:rPr>
                <w:rFonts w:eastAsia="Imprima" w:cstheme="minorHAnsi"/>
                <w:sz w:val="24"/>
                <w:szCs w:val="24"/>
              </w:rPr>
            </w:pPr>
            <w:r w:rsidRPr="00787642">
              <w:rPr>
                <w:rFonts w:cstheme="minorHAnsi"/>
                <w:sz w:val="24"/>
                <w:szCs w:val="24"/>
              </w:rPr>
              <w:t>We aim for children to read daily</w:t>
            </w:r>
            <w:r w:rsidR="00060F4B" w:rsidRPr="00787642">
              <w:rPr>
                <w:rFonts w:cstheme="minorHAnsi"/>
                <w:sz w:val="24"/>
                <w:szCs w:val="24"/>
              </w:rPr>
              <w:t xml:space="preserve"> and select a wide range of texts, including ‘archaic texts’ to ensure the ‘plagues of reading’</w:t>
            </w:r>
            <w:r w:rsidR="00A90090" w:rsidRPr="00787642">
              <w:rPr>
                <w:rFonts w:cstheme="minorHAnsi"/>
                <w:sz w:val="24"/>
                <w:szCs w:val="24"/>
              </w:rPr>
              <w:t>*</w:t>
            </w:r>
            <w:r w:rsidR="00060F4B" w:rsidRPr="00787642">
              <w:rPr>
                <w:rFonts w:cstheme="minorHAnsi"/>
                <w:sz w:val="24"/>
                <w:szCs w:val="24"/>
              </w:rPr>
              <w:t xml:space="preserve"> are not a barrier to learning (*</w:t>
            </w:r>
            <w:r w:rsidR="00060F4B" w:rsidRPr="00787642">
              <w:rPr>
                <w:rFonts w:cstheme="minorHAnsi"/>
                <w:i/>
                <w:sz w:val="24"/>
                <w:szCs w:val="24"/>
              </w:rPr>
              <w:t xml:space="preserve">Doug </w:t>
            </w:r>
            <w:proofErr w:type="spellStart"/>
            <w:r w:rsidR="00060F4B" w:rsidRPr="00787642">
              <w:rPr>
                <w:rFonts w:cstheme="minorHAnsi"/>
                <w:i/>
                <w:sz w:val="24"/>
                <w:szCs w:val="24"/>
              </w:rPr>
              <w:t>Lemov</w:t>
            </w:r>
            <w:proofErr w:type="spellEnd"/>
            <w:r w:rsidR="00060F4B" w:rsidRPr="00787642">
              <w:rPr>
                <w:rFonts w:cstheme="minorHAnsi"/>
                <w:sz w:val="24"/>
                <w:szCs w:val="24"/>
              </w:rPr>
              <w:t>)</w:t>
            </w:r>
            <w:r w:rsidRPr="00787642">
              <w:rPr>
                <w:rFonts w:cstheme="minorHAnsi"/>
                <w:sz w:val="24"/>
                <w:szCs w:val="24"/>
              </w:rPr>
              <w:t>. Each class has a class reader – a story or text that is specifically chosen for the adult to read to the class.</w:t>
            </w:r>
            <w:r w:rsidRPr="00787642">
              <w:rPr>
                <w:rFonts w:eastAsia="Imprima" w:cstheme="minorHAnsi"/>
                <w:sz w:val="24"/>
                <w:szCs w:val="24"/>
              </w:rPr>
              <w:t xml:space="preserve"> Daily exposure to quality books is</w:t>
            </w:r>
            <w:r w:rsidR="00A90090" w:rsidRPr="00787642">
              <w:rPr>
                <w:rFonts w:eastAsia="Imprima" w:cstheme="minorHAnsi"/>
                <w:sz w:val="24"/>
                <w:szCs w:val="24"/>
              </w:rPr>
              <w:t xml:space="preserve"> part of our reading ethos.</w:t>
            </w:r>
          </w:p>
        </w:tc>
        <w:tc>
          <w:tcPr>
            <w:tcW w:w="3847" w:type="dxa"/>
            <w:tcBorders>
              <w:top w:val="single" w:sz="4" w:space="0" w:color="C8BDF3"/>
              <w:left w:val="single" w:sz="4" w:space="0" w:color="C8BDF3"/>
              <w:bottom w:val="single" w:sz="4" w:space="0" w:color="C8BDF3"/>
              <w:right w:val="single" w:sz="4" w:space="0" w:color="C8BDF3"/>
            </w:tcBorders>
          </w:tcPr>
          <w:p w14:paraId="17E72876" w14:textId="77777777" w:rsidR="00CD25D9" w:rsidRPr="00787642" w:rsidRDefault="00FA3C53" w:rsidP="00A432AE">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English sequences</w:t>
            </w:r>
          </w:p>
          <w:p w14:paraId="7BA6027D" w14:textId="12D2D6BA" w:rsidR="002E197D" w:rsidRPr="00787642" w:rsidRDefault="00FA3C53" w:rsidP="00C77CC0">
            <w:pPr>
              <w:pStyle w:val="TableTitle"/>
              <w:spacing w:before="120" w:after="120"/>
              <w:rPr>
                <w:rFonts w:asciiTheme="minorHAnsi" w:hAnsiTheme="minorHAnsi" w:cstheme="minorHAnsi"/>
                <w:b w:val="0"/>
                <w:sz w:val="24"/>
                <w:szCs w:val="24"/>
              </w:rPr>
            </w:pPr>
            <w:r w:rsidRPr="00787642">
              <w:rPr>
                <w:rFonts w:asciiTheme="minorHAnsi" w:hAnsiTheme="minorHAnsi" w:cstheme="minorHAnsi"/>
                <w:b w:val="0"/>
                <w:sz w:val="24"/>
                <w:szCs w:val="24"/>
              </w:rPr>
              <w:t>Inspiring texts are selected fr</w:t>
            </w:r>
            <w:r w:rsidR="00273693" w:rsidRPr="00787642">
              <w:rPr>
                <w:rFonts w:asciiTheme="minorHAnsi" w:hAnsiTheme="minorHAnsi" w:cstheme="minorHAnsi"/>
                <w:b w:val="0"/>
                <w:sz w:val="24"/>
                <w:szCs w:val="24"/>
              </w:rPr>
              <w:t xml:space="preserve">om the Babcock literacy scheme and Texts that Teach, supported by the principles of Talk for Writing.  </w:t>
            </w:r>
            <w:r w:rsidRPr="00787642">
              <w:rPr>
                <w:rFonts w:asciiTheme="minorHAnsi" w:hAnsiTheme="minorHAnsi" w:cstheme="minorHAnsi"/>
                <w:b w:val="0"/>
                <w:sz w:val="24"/>
                <w:szCs w:val="24"/>
              </w:rPr>
              <w:t xml:space="preserve">Children spend time familiarising themselves with the text before imitating and then inventing </w:t>
            </w:r>
            <w:r w:rsidR="00C77CC0" w:rsidRPr="00787642">
              <w:rPr>
                <w:rFonts w:asciiTheme="minorHAnsi" w:hAnsiTheme="minorHAnsi" w:cstheme="minorHAnsi"/>
                <w:b w:val="0"/>
                <w:sz w:val="24"/>
                <w:szCs w:val="24"/>
              </w:rPr>
              <w:t>their own writing based on a familiar</w:t>
            </w:r>
            <w:r w:rsidRPr="00787642">
              <w:rPr>
                <w:rFonts w:asciiTheme="minorHAnsi" w:hAnsiTheme="minorHAnsi" w:cstheme="minorHAnsi"/>
                <w:b w:val="0"/>
                <w:sz w:val="24"/>
                <w:szCs w:val="24"/>
              </w:rPr>
              <w:t xml:space="preserve"> structure</w:t>
            </w:r>
            <w:r w:rsidR="00E375D8" w:rsidRPr="00787642">
              <w:rPr>
                <w:rFonts w:asciiTheme="minorHAnsi" w:hAnsiTheme="minorHAnsi" w:cstheme="minorHAnsi"/>
                <w:b w:val="0"/>
                <w:sz w:val="24"/>
                <w:szCs w:val="24"/>
              </w:rPr>
              <w:t xml:space="preserve">.  </w:t>
            </w:r>
          </w:p>
        </w:tc>
        <w:tc>
          <w:tcPr>
            <w:tcW w:w="3847" w:type="dxa"/>
            <w:tcBorders>
              <w:top w:val="single" w:sz="4" w:space="0" w:color="C8BDF3"/>
              <w:left w:val="single" w:sz="4" w:space="0" w:color="C8BDF3"/>
              <w:bottom w:val="single" w:sz="4" w:space="0" w:color="C8BDF3"/>
              <w:right w:val="single" w:sz="4" w:space="0" w:color="C8BDF3"/>
            </w:tcBorders>
          </w:tcPr>
          <w:p w14:paraId="6A8DDB53" w14:textId="77777777" w:rsidR="00E375D8" w:rsidRPr="00787642" w:rsidRDefault="00E375D8" w:rsidP="00E375D8">
            <w:pPr>
              <w:pStyle w:val="TableTitle"/>
              <w:spacing w:before="120" w:after="120"/>
              <w:rPr>
                <w:rFonts w:asciiTheme="minorHAnsi" w:hAnsiTheme="minorHAnsi" w:cstheme="minorHAnsi"/>
                <w:b w:val="0"/>
                <w:sz w:val="24"/>
                <w:szCs w:val="24"/>
              </w:rPr>
            </w:pPr>
            <w:r w:rsidRPr="00787642">
              <w:rPr>
                <w:rFonts w:asciiTheme="minorHAnsi" w:hAnsiTheme="minorHAnsi" w:cstheme="minorHAnsi"/>
                <w:i/>
                <w:sz w:val="24"/>
                <w:szCs w:val="24"/>
              </w:rPr>
              <w:t>Shared reading</w:t>
            </w:r>
            <w:r w:rsidRPr="00787642">
              <w:rPr>
                <w:rFonts w:asciiTheme="minorHAnsi" w:hAnsiTheme="minorHAnsi" w:cstheme="minorHAnsi"/>
                <w:b w:val="0"/>
                <w:sz w:val="24"/>
                <w:szCs w:val="24"/>
              </w:rPr>
              <w:t xml:space="preserve"> </w:t>
            </w:r>
          </w:p>
          <w:p w14:paraId="2ABA7A2F" w14:textId="6A774C70" w:rsidR="00FA3C53" w:rsidRPr="00787642" w:rsidRDefault="00C07753" w:rsidP="00C77CC0">
            <w:pPr>
              <w:pStyle w:val="TableTitle"/>
              <w:spacing w:before="120" w:after="120"/>
              <w:rPr>
                <w:rFonts w:asciiTheme="minorHAnsi" w:hAnsiTheme="minorHAnsi" w:cstheme="minorHAnsi"/>
                <w:b w:val="0"/>
                <w:sz w:val="24"/>
                <w:szCs w:val="24"/>
              </w:rPr>
            </w:pPr>
            <w:r w:rsidRPr="00787642">
              <w:rPr>
                <w:rFonts w:asciiTheme="minorHAnsi" w:hAnsiTheme="minorHAnsi" w:cstheme="minorHAnsi"/>
                <w:b w:val="0"/>
                <w:sz w:val="24"/>
                <w:szCs w:val="24"/>
              </w:rPr>
              <w:t>Teachers and children</w:t>
            </w:r>
            <w:r w:rsidR="00E375D8" w:rsidRPr="00787642">
              <w:rPr>
                <w:rFonts w:asciiTheme="minorHAnsi" w:hAnsiTheme="minorHAnsi" w:cstheme="minorHAnsi"/>
                <w:b w:val="0"/>
                <w:sz w:val="24"/>
                <w:szCs w:val="24"/>
              </w:rPr>
              <w:t xml:space="preserve"> </w:t>
            </w:r>
            <w:r w:rsidRPr="00787642">
              <w:rPr>
                <w:rFonts w:asciiTheme="minorHAnsi" w:hAnsiTheme="minorHAnsi" w:cstheme="minorHAnsi"/>
                <w:b w:val="0"/>
                <w:sz w:val="24"/>
                <w:szCs w:val="24"/>
              </w:rPr>
              <w:t>collaborate</w:t>
            </w:r>
            <w:r w:rsidR="00E375D8" w:rsidRPr="00787642">
              <w:rPr>
                <w:rFonts w:asciiTheme="minorHAnsi" w:hAnsiTheme="minorHAnsi" w:cstheme="minorHAnsi"/>
                <w:b w:val="0"/>
                <w:sz w:val="24"/>
                <w:szCs w:val="24"/>
              </w:rPr>
              <w:t xml:space="preserve"> to unpick the text used in the </w:t>
            </w:r>
            <w:r w:rsidRPr="00787642">
              <w:rPr>
                <w:rFonts w:asciiTheme="minorHAnsi" w:hAnsiTheme="minorHAnsi" w:cstheme="minorHAnsi"/>
                <w:b w:val="0"/>
                <w:sz w:val="24"/>
                <w:szCs w:val="24"/>
              </w:rPr>
              <w:t xml:space="preserve">teaching sequence. </w:t>
            </w:r>
            <w:r w:rsidR="00E375D8" w:rsidRPr="00787642">
              <w:rPr>
                <w:rFonts w:asciiTheme="minorHAnsi" w:hAnsiTheme="minorHAnsi" w:cstheme="minorHAnsi"/>
                <w:b w:val="0"/>
                <w:sz w:val="24"/>
                <w:szCs w:val="24"/>
              </w:rPr>
              <w:t>T</w:t>
            </w:r>
            <w:r w:rsidRPr="00787642">
              <w:rPr>
                <w:rFonts w:asciiTheme="minorHAnsi" w:hAnsiTheme="minorHAnsi" w:cstheme="minorHAnsi"/>
                <w:b w:val="0"/>
                <w:sz w:val="24"/>
                <w:szCs w:val="24"/>
              </w:rPr>
              <w:t>hey</w:t>
            </w:r>
            <w:r w:rsidR="00C77CC0" w:rsidRPr="00787642">
              <w:rPr>
                <w:rFonts w:asciiTheme="minorHAnsi" w:hAnsiTheme="minorHAnsi" w:cstheme="minorHAnsi"/>
                <w:b w:val="0"/>
                <w:sz w:val="24"/>
                <w:szCs w:val="24"/>
              </w:rPr>
              <w:t xml:space="preserve"> look at specific features</w:t>
            </w:r>
            <w:r w:rsidR="00E375D8" w:rsidRPr="00787642">
              <w:rPr>
                <w:rFonts w:asciiTheme="minorHAnsi" w:hAnsiTheme="minorHAnsi" w:cstheme="minorHAnsi"/>
                <w:b w:val="0"/>
                <w:sz w:val="24"/>
                <w:szCs w:val="24"/>
              </w:rPr>
              <w:t xml:space="preserve"> such as: author intent, what puzzles them, what they know/want to know, </w:t>
            </w:r>
            <w:r w:rsidRPr="00787642">
              <w:rPr>
                <w:rFonts w:asciiTheme="minorHAnsi" w:hAnsiTheme="minorHAnsi" w:cstheme="minorHAnsi"/>
                <w:b w:val="0"/>
                <w:sz w:val="24"/>
                <w:szCs w:val="24"/>
              </w:rPr>
              <w:t xml:space="preserve">what they </w:t>
            </w:r>
            <w:r w:rsidR="00C77CC0" w:rsidRPr="00787642">
              <w:rPr>
                <w:rFonts w:asciiTheme="minorHAnsi" w:hAnsiTheme="minorHAnsi" w:cstheme="minorHAnsi"/>
                <w:b w:val="0"/>
                <w:sz w:val="24"/>
                <w:szCs w:val="24"/>
              </w:rPr>
              <w:t>predict</w:t>
            </w:r>
            <w:r w:rsidR="00E375D8" w:rsidRPr="00787642">
              <w:rPr>
                <w:rFonts w:asciiTheme="minorHAnsi" w:hAnsiTheme="minorHAnsi" w:cstheme="minorHAnsi"/>
                <w:b w:val="0"/>
                <w:sz w:val="24"/>
                <w:szCs w:val="24"/>
              </w:rPr>
              <w:t>, etc.  They rehearse ‘reading as a writer’ so that they can ‘write as a reader’.</w:t>
            </w:r>
          </w:p>
        </w:tc>
        <w:tc>
          <w:tcPr>
            <w:tcW w:w="3847" w:type="dxa"/>
            <w:tcBorders>
              <w:top w:val="single" w:sz="4" w:space="0" w:color="C8BDF3"/>
              <w:left w:val="single" w:sz="4" w:space="0" w:color="C8BDF3"/>
              <w:bottom w:val="single" w:sz="4" w:space="0" w:color="C8BDF3"/>
              <w:right w:val="single" w:sz="4" w:space="0" w:color="C8BDF3"/>
            </w:tcBorders>
          </w:tcPr>
          <w:p w14:paraId="421E6F9E" w14:textId="7AD6F748" w:rsidR="00FE09AD" w:rsidRPr="00787642" w:rsidRDefault="00CC76B8" w:rsidP="00FE09AD">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Wider reading</w:t>
            </w:r>
          </w:p>
          <w:p w14:paraId="22193F4B" w14:textId="1341DC0C" w:rsidR="00FA3C53" w:rsidRPr="00787642" w:rsidRDefault="00FE09AD" w:rsidP="00FE09AD">
            <w:pPr>
              <w:pStyle w:val="TableTitle"/>
              <w:spacing w:before="120" w:after="120"/>
              <w:rPr>
                <w:rFonts w:asciiTheme="minorHAnsi" w:hAnsiTheme="minorHAnsi" w:cstheme="minorHAnsi"/>
                <w:b w:val="0"/>
                <w:sz w:val="24"/>
                <w:szCs w:val="24"/>
              </w:rPr>
            </w:pPr>
            <w:r w:rsidRPr="00787642">
              <w:rPr>
                <w:rFonts w:asciiTheme="minorHAnsi" w:hAnsiTheme="minorHAnsi" w:cstheme="minorHAnsi"/>
                <w:b w:val="0"/>
                <w:sz w:val="24"/>
                <w:szCs w:val="24"/>
              </w:rPr>
              <w:t xml:space="preserve">Children </w:t>
            </w:r>
            <w:r w:rsidR="00F11B53" w:rsidRPr="00787642">
              <w:rPr>
                <w:rFonts w:asciiTheme="minorHAnsi" w:hAnsiTheme="minorHAnsi" w:cstheme="minorHAnsi"/>
                <w:b w:val="0"/>
                <w:sz w:val="24"/>
                <w:szCs w:val="24"/>
              </w:rPr>
              <w:t>experience reading</w:t>
            </w:r>
            <w:r w:rsidR="00CC76B8" w:rsidRPr="00787642">
              <w:rPr>
                <w:rFonts w:asciiTheme="minorHAnsi" w:hAnsiTheme="minorHAnsi" w:cstheme="minorHAnsi"/>
                <w:b w:val="0"/>
                <w:sz w:val="24"/>
                <w:szCs w:val="24"/>
              </w:rPr>
              <w:t xml:space="preserve"> across the curriculum</w:t>
            </w:r>
            <w:r w:rsidR="00F11B53" w:rsidRPr="00787642">
              <w:rPr>
                <w:rFonts w:asciiTheme="minorHAnsi" w:hAnsiTheme="minorHAnsi" w:cstheme="minorHAnsi"/>
                <w:b w:val="0"/>
                <w:sz w:val="24"/>
                <w:szCs w:val="24"/>
              </w:rPr>
              <w:t xml:space="preserve">, using reading skills for wider understanding and application </w:t>
            </w:r>
            <w:r w:rsidRPr="00787642">
              <w:rPr>
                <w:rFonts w:asciiTheme="minorHAnsi" w:hAnsiTheme="minorHAnsi" w:cstheme="minorHAnsi"/>
                <w:b w:val="0"/>
                <w:sz w:val="24"/>
                <w:szCs w:val="24"/>
              </w:rPr>
              <w:t xml:space="preserve">between subjects. </w:t>
            </w:r>
            <w:r w:rsidR="00CC76B8" w:rsidRPr="00787642">
              <w:rPr>
                <w:rFonts w:asciiTheme="minorHAnsi" w:hAnsiTheme="minorHAnsi" w:cstheme="minorHAnsi"/>
                <w:b w:val="0"/>
                <w:sz w:val="24"/>
                <w:szCs w:val="24"/>
              </w:rPr>
              <w:t>Wider reading opportunities arise in many guides,</w:t>
            </w:r>
            <w:r w:rsidR="00CA6567" w:rsidRPr="00787642">
              <w:rPr>
                <w:rFonts w:asciiTheme="minorHAnsi" w:hAnsiTheme="minorHAnsi" w:cstheme="minorHAnsi"/>
                <w:b w:val="0"/>
                <w:sz w:val="24"/>
                <w:szCs w:val="24"/>
              </w:rPr>
              <w:t xml:space="preserve"> such as </w:t>
            </w:r>
            <w:r w:rsidR="00CC76B8" w:rsidRPr="00787642">
              <w:rPr>
                <w:rFonts w:asciiTheme="minorHAnsi" w:hAnsiTheme="minorHAnsi" w:cstheme="minorHAnsi"/>
                <w:b w:val="0"/>
                <w:sz w:val="24"/>
                <w:szCs w:val="24"/>
              </w:rPr>
              <w:t>theme days</w:t>
            </w:r>
            <w:r w:rsidR="00CA6567" w:rsidRPr="00787642">
              <w:rPr>
                <w:rFonts w:asciiTheme="minorHAnsi" w:hAnsiTheme="minorHAnsi" w:cstheme="minorHAnsi"/>
                <w:b w:val="0"/>
                <w:sz w:val="24"/>
                <w:szCs w:val="24"/>
              </w:rPr>
              <w:t xml:space="preserve"> </w:t>
            </w:r>
            <w:r w:rsidR="00F11B53" w:rsidRPr="00787642">
              <w:rPr>
                <w:rFonts w:asciiTheme="minorHAnsi" w:hAnsiTheme="minorHAnsi" w:cstheme="minorHAnsi"/>
                <w:b w:val="0"/>
                <w:sz w:val="24"/>
                <w:szCs w:val="24"/>
              </w:rPr>
              <w:t>and</w:t>
            </w:r>
            <w:r w:rsidR="00CC76B8" w:rsidRPr="00787642">
              <w:rPr>
                <w:rFonts w:asciiTheme="minorHAnsi" w:hAnsiTheme="minorHAnsi" w:cstheme="minorHAnsi"/>
                <w:b w:val="0"/>
                <w:sz w:val="24"/>
                <w:szCs w:val="24"/>
              </w:rPr>
              <w:t xml:space="preserve"> collective worship. </w:t>
            </w:r>
            <w:r w:rsidRPr="00787642">
              <w:rPr>
                <w:rFonts w:asciiTheme="minorHAnsi" w:hAnsiTheme="minorHAnsi" w:cstheme="minorHAnsi"/>
                <w:b w:val="0"/>
                <w:sz w:val="24"/>
                <w:szCs w:val="24"/>
              </w:rPr>
              <w:t xml:space="preserve">IT is </w:t>
            </w:r>
            <w:r w:rsidR="00CA6567" w:rsidRPr="00787642">
              <w:rPr>
                <w:rFonts w:asciiTheme="minorHAnsi" w:hAnsiTheme="minorHAnsi" w:cstheme="minorHAnsi"/>
                <w:b w:val="0"/>
                <w:sz w:val="24"/>
                <w:szCs w:val="24"/>
              </w:rPr>
              <w:t>an</w:t>
            </w:r>
            <w:r w:rsidR="00F11B53" w:rsidRPr="00787642">
              <w:rPr>
                <w:rFonts w:asciiTheme="minorHAnsi" w:hAnsiTheme="minorHAnsi" w:cstheme="minorHAnsi"/>
                <w:b w:val="0"/>
                <w:sz w:val="24"/>
                <w:szCs w:val="24"/>
              </w:rPr>
              <w:t xml:space="preserve"> </w:t>
            </w:r>
            <w:r w:rsidR="00CA6567" w:rsidRPr="00787642">
              <w:rPr>
                <w:rFonts w:asciiTheme="minorHAnsi" w:hAnsiTheme="minorHAnsi" w:cstheme="minorHAnsi"/>
                <w:b w:val="0"/>
                <w:sz w:val="24"/>
                <w:szCs w:val="24"/>
              </w:rPr>
              <w:t>integral tool in reading across the curriculum</w:t>
            </w:r>
            <w:r w:rsidR="00F11B53" w:rsidRPr="00787642">
              <w:rPr>
                <w:rFonts w:asciiTheme="minorHAnsi" w:hAnsiTheme="minorHAnsi" w:cstheme="minorHAnsi"/>
                <w:b w:val="0"/>
                <w:sz w:val="24"/>
                <w:szCs w:val="24"/>
              </w:rPr>
              <w:t>.</w:t>
            </w:r>
          </w:p>
        </w:tc>
      </w:tr>
      <w:tr w:rsidR="00FA3C53" w:rsidRPr="00357DBD" w14:paraId="082087C2" w14:textId="77777777" w:rsidTr="008F01AA">
        <w:tc>
          <w:tcPr>
            <w:tcW w:w="3847" w:type="dxa"/>
            <w:tcBorders>
              <w:top w:val="single" w:sz="4" w:space="0" w:color="C8BDF3"/>
              <w:left w:val="single" w:sz="4" w:space="0" w:color="C8BDF3"/>
              <w:bottom w:val="single" w:sz="4" w:space="0" w:color="C8BDF3"/>
              <w:right w:val="single" w:sz="4" w:space="0" w:color="C8BDF3"/>
            </w:tcBorders>
          </w:tcPr>
          <w:p w14:paraId="7494A4F4" w14:textId="77777777" w:rsidR="00C07753" w:rsidRPr="00787642" w:rsidRDefault="00C07753" w:rsidP="00EE3E15">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Vocabulary</w:t>
            </w:r>
          </w:p>
          <w:p w14:paraId="37CA85B0" w14:textId="054F7F5B" w:rsidR="00732615" w:rsidRPr="00787642" w:rsidRDefault="009047B8" w:rsidP="003D61DF">
            <w:pPr>
              <w:pStyle w:val="TableTitle"/>
              <w:spacing w:before="120" w:after="120"/>
              <w:rPr>
                <w:rFonts w:asciiTheme="minorHAnsi" w:hAnsiTheme="minorHAnsi" w:cstheme="minorHAnsi"/>
                <w:b w:val="0"/>
                <w:sz w:val="24"/>
                <w:szCs w:val="24"/>
              </w:rPr>
            </w:pPr>
            <w:r w:rsidRPr="00787642">
              <w:rPr>
                <w:rFonts w:asciiTheme="minorHAnsi" w:hAnsiTheme="minorHAnsi" w:cstheme="minorHAnsi"/>
                <w:b w:val="0"/>
                <w:sz w:val="24"/>
                <w:szCs w:val="24"/>
              </w:rPr>
              <w:t>Beck’s tiered</w:t>
            </w:r>
            <w:r w:rsidR="00A5215E" w:rsidRPr="00787642">
              <w:rPr>
                <w:rFonts w:asciiTheme="minorHAnsi" w:hAnsiTheme="minorHAnsi" w:cstheme="minorHAnsi"/>
                <w:b w:val="0"/>
                <w:sz w:val="24"/>
                <w:szCs w:val="24"/>
              </w:rPr>
              <w:t xml:space="preserve"> </w:t>
            </w:r>
            <w:r w:rsidR="00BE70F1" w:rsidRPr="00787642">
              <w:rPr>
                <w:rFonts w:asciiTheme="minorHAnsi" w:hAnsiTheme="minorHAnsi" w:cstheme="minorHAnsi"/>
                <w:b w:val="0"/>
                <w:sz w:val="24"/>
                <w:szCs w:val="24"/>
              </w:rPr>
              <w:t>approach</w:t>
            </w:r>
            <w:r w:rsidR="00732615" w:rsidRPr="00787642">
              <w:rPr>
                <w:rFonts w:asciiTheme="minorHAnsi" w:hAnsiTheme="minorHAnsi" w:cstheme="minorHAnsi"/>
                <w:b w:val="0"/>
                <w:sz w:val="24"/>
                <w:szCs w:val="24"/>
              </w:rPr>
              <w:t xml:space="preserve"> </w:t>
            </w:r>
            <w:r w:rsidR="00A5215E" w:rsidRPr="00787642">
              <w:rPr>
                <w:rFonts w:asciiTheme="minorHAnsi" w:hAnsiTheme="minorHAnsi" w:cstheme="minorHAnsi"/>
                <w:b w:val="0"/>
                <w:sz w:val="24"/>
                <w:szCs w:val="24"/>
              </w:rPr>
              <w:t xml:space="preserve">is applied to explicitly teach, </w:t>
            </w:r>
            <w:r w:rsidR="00C07753" w:rsidRPr="00787642">
              <w:rPr>
                <w:rFonts w:asciiTheme="minorHAnsi" w:hAnsiTheme="minorHAnsi" w:cstheme="minorHAnsi"/>
                <w:b w:val="0"/>
                <w:sz w:val="24"/>
                <w:szCs w:val="24"/>
              </w:rPr>
              <w:t>define, understand and contextualise new vocabulary</w:t>
            </w:r>
            <w:r w:rsidR="00F9501A" w:rsidRPr="00787642">
              <w:rPr>
                <w:rFonts w:asciiTheme="minorHAnsi" w:hAnsiTheme="minorHAnsi" w:cstheme="minorHAnsi"/>
                <w:b w:val="0"/>
                <w:sz w:val="24"/>
                <w:szCs w:val="24"/>
              </w:rPr>
              <w:t>, including</w:t>
            </w:r>
            <w:r w:rsidR="003D61DF" w:rsidRPr="00787642">
              <w:rPr>
                <w:rFonts w:asciiTheme="minorHAnsi" w:hAnsiTheme="minorHAnsi" w:cstheme="minorHAnsi"/>
                <w:b w:val="0"/>
                <w:sz w:val="24"/>
                <w:szCs w:val="24"/>
              </w:rPr>
              <w:t xml:space="preserve"> </w:t>
            </w:r>
            <w:r w:rsidR="00F9501A" w:rsidRPr="00787642">
              <w:rPr>
                <w:rFonts w:asciiTheme="minorHAnsi" w:hAnsiTheme="minorHAnsi" w:cstheme="minorHAnsi"/>
                <w:b w:val="0"/>
                <w:sz w:val="24"/>
                <w:szCs w:val="24"/>
              </w:rPr>
              <w:t xml:space="preserve">investigating </w:t>
            </w:r>
            <w:r w:rsidR="00C07753" w:rsidRPr="00787642">
              <w:rPr>
                <w:rFonts w:asciiTheme="minorHAnsi" w:hAnsiTheme="minorHAnsi" w:cstheme="minorHAnsi"/>
                <w:b w:val="0"/>
                <w:sz w:val="24"/>
                <w:szCs w:val="24"/>
              </w:rPr>
              <w:t>the s</w:t>
            </w:r>
            <w:r w:rsidR="00F9501A" w:rsidRPr="00787642">
              <w:rPr>
                <w:rFonts w:asciiTheme="minorHAnsi" w:hAnsiTheme="minorHAnsi" w:cstheme="minorHAnsi"/>
                <w:b w:val="0"/>
                <w:sz w:val="24"/>
                <w:szCs w:val="24"/>
              </w:rPr>
              <w:t>tructures and origins</w:t>
            </w:r>
            <w:r w:rsidR="00C77CC0" w:rsidRPr="00787642">
              <w:rPr>
                <w:rFonts w:asciiTheme="minorHAnsi" w:hAnsiTheme="minorHAnsi" w:cstheme="minorHAnsi"/>
                <w:b w:val="0"/>
                <w:sz w:val="24"/>
                <w:szCs w:val="24"/>
              </w:rPr>
              <w:t xml:space="preserve"> of language.</w:t>
            </w:r>
            <w:r w:rsidR="002B7C19" w:rsidRPr="00787642">
              <w:rPr>
                <w:rFonts w:asciiTheme="minorHAnsi" w:hAnsiTheme="minorHAnsi" w:cstheme="minorHAnsi"/>
                <w:b w:val="0"/>
                <w:sz w:val="24"/>
                <w:szCs w:val="24"/>
              </w:rPr>
              <w:t xml:space="preserve"> </w:t>
            </w:r>
            <w:r w:rsidR="00A5215E" w:rsidRPr="00787642">
              <w:rPr>
                <w:rFonts w:asciiTheme="minorHAnsi" w:hAnsiTheme="minorHAnsi" w:cstheme="minorHAnsi"/>
                <w:b w:val="0"/>
                <w:sz w:val="24"/>
                <w:szCs w:val="24"/>
              </w:rPr>
              <w:t xml:space="preserve">We use </w:t>
            </w:r>
            <w:r w:rsidR="002B7C19" w:rsidRPr="00787642">
              <w:rPr>
                <w:rFonts w:asciiTheme="minorHAnsi" w:hAnsiTheme="minorHAnsi" w:cstheme="minorHAnsi"/>
                <w:b w:val="0"/>
                <w:sz w:val="24"/>
                <w:szCs w:val="24"/>
              </w:rPr>
              <w:t xml:space="preserve">WEEE </w:t>
            </w:r>
            <w:r w:rsidR="00A5215E" w:rsidRPr="00787642">
              <w:rPr>
                <w:rFonts w:asciiTheme="minorHAnsi" w:hAnsiTheme="minorHAnsi" w:cstheme="minorHAnsi"/>
                <w:b w:val="0"/>
                <w:sz w:val="24"/>
                <w:szCs w:val="24"/>
              </w:rPr>
              <w:t>as an acronym to support the identif</w:t>
            </w:r>
            <w:r w:rsidR="00BE70F1" w:rsidRPr="00787642">
              <w:rPr>
                <w:rFonts w:asciiTheme="minorHAnsi" w:hAnsiTheme="minorHAnsi" w:cstheme="minorHAnsi"/>
                <w:b w:val="0"/>
                <w:sz w:val="24"/>
                <w:szCs w:val="24"/>
              </w:rPr>
              <w:t xml:space="preserve">ication a new </w:t>
            </w:r>
            <w:r w:rsidR="00A4453D" w:rsidRPr="00787642">
              <w:rPr>
                <w:rFonts w:asciiTheme="minorHAnsi" w:hAnsiTheme="minorHAnsi" w:cstheme="minorHAnsi"/>
                <w:b w:val="0"/>
                <w:sz w:val="24"/>
                <w:szCs w:val="24"/>
              </w:rPr>
              <w:t>W</w:t>
            </w:r>
            <w:r w:rsidR="00A5215E" w:rsidRPr="00787642">
              <w:rPr>
                <w:rFonts w:asciiTheme="minorHAnsi" w:hAnsiTheme="minorHAnsi" w:cstheme="minorHAnsi"/>
                <w:b w:val="0"/>
                <w:sz w:val="24"/>
                <w:szCs w:val="24"/>
              </w:rPr>
              <w:t>ord</w:t>
            </w:r>
            <w:r w:rsidR="00A4453D" w:rsidRPr="00787642">
              <w:rPr>
                <w:rFonts w:asciiTheme="minorHAnsi" w:hAnsiTheme="minorHAnsi" w:cstheme="minorHAnsi"/>
                <w:b w:val="0"/>
                <w:sz w:val="24"/>
                <w:szCs w:val="24"/>
              </w:rPr>
              <w:t xml:space="preserve"> </w:t>
            </w:r>
            <w:r w:rsidR="00A5215E" w:rsidRPr="00787642">
              <w:rPr>
                <w:rFonts w:asciiTheme="minorHAnsi" w:hAnsiTheme="minorHAnsi" w:cstheme="minorHAnsi"/>
                <w:b w:val="0"/>
                <w:sz w:val="24"/>
                <w:szCs w:val="24"/>
              </w:rPr>
              <w:t xml:space="preserve">to </w:t>
            </w:r>
            <w:r w:rsidR="00A4453D" w:rsidRPr="00787642">
              <w:rPr>
                <w:rFonts w:asciiTheme="minorHAnsi" w:hAnsiTheme="minorHAnsi" w:cstheme="minorHAnsi"/>
                <w:b w:val="0"/>
                <w:sz w:val="24"/>
                <w:szCs w:val="24"/>
              </w:rPr>
              <w:t>E</w:t>
            </w:r>
            <w:r w:rsidR="00A5215E" w:rsidRPr="00787642">
              <w:rPr>
                <w:rFonts w:asciiTheme="minorHAnsi" w:hAnsiTheme="minorHAnsi" w:cstheme="minorHAnsi"/>
                <w:b w:val="0"/>
                <w:sz w:val="24"/>
                <w:szCs w:val="24"/>
              </w:rPr>
              <w:t>xplore</w:t>
            </w:r>
            <w:r w:rsidR="00A4453D" w:rsidRPr="00787642">
              <w:rPr>
                <w:rFonts w:asciiTheme="minorHAnsi" w:hAnsiTheme="minorHAnsi" w:cstheme="minorHAnsi"/>
                <w:b w:val="0"/>
                <w:sz w:val="24"/>
                <w:szCs w:val="24"/>
              </w:rPr>
              <w:t>,</w:t>
            </w:r>
            <w:r w:rsidR="00A5215E" w:rsidRPr="00787642">
              <w:rPr>
                <w:rFonts w:asciiTheme="minorHAnsi" w:hAnsiTheme="minorHAnsi" w:cstheme="minorHAnsi"/>
                <w:b w:val="0"/>
                <w:sz w:val="24"/>
                <w:szCs w:val="24"/>
              </w:rPr>
              <w:t xml:space="preserve"> </w:t>
            </w:r>
            <w:r w:rsidR="00A4453D" w:rsidRPr="00787642">
              <w:rPr>
                <w:rFonts w:asciiTheme="minorHAnsi" w:hAnsiTheme="minorHAnsi" w:cstheme="minorHAnsi"/>
                <w:b w:val="0"/>
                <w:sz w:val="24"/>
                <w:szCs w:val="24"/>
              </w:rPr>
              <w:t>E</w:t>
            </w:r>
            <w:r w:rsidR="002B7C19" w:rsidRPr="00787642">
              <w:rPr>
                <w:rFonts w:asciiTheme="minorHAnsi" w:hAnsiTheme="minorHAnsi" w:cstheme="minorHAnsi"/>
                <w:b w:val="0"/>
                <w:sz w:val="24"/>
                <w:szCs w:val="24"/>
              </w:rPr>
              <w:t xml:space="preserve">xplain </w:t>
            </w:r>
            <w:r w:rsidR="00A4453D" w:rsidRPr="00787642">
              <w:rPr>
                <w:rFonts w:asciiTheme="minorHAnsi" w:hAnsiTheme="minorHAnsi" w:cstheme="minorHAnsi"/>
                <w:b w:val="0"/>
                <w:sz w:val="24"/>
                <w:szCs w:val="24"/>
              </w:rPr>
              <w:t>and E</w:t>
            </w:r>
            <w:r w:rsidR="002B7C19" w:rsidRPr="00787642">
              <w:rPr>
                <w:rFonts w:asciiTheme="minorHAnsi" w:hAnsiTheme="minorHAnsi" w:cstheme="minorHAnsi"/>
                <w:b w:val="0"/>
                <w:sz w:val="24"/>
                <w:szCs w:val="24"/>
              </w:rPr>
              <w:t>xemplify</w:t>
            </w:r>
            <w:r w:rsidR="00A5215E" w:rsidRPr="00787642">
              <w:rPr>
                <w:rFonts w:asciiTheme="minorHAnsi" w:hAnsiTheme="minorHAnsi" w:cstheme="minorHAnsi"/>
                <w:b w:val="0"/>
                <w:sz w:val="24"/>
                <w:szCs w:val="24"/>
              </w:rPr>
              <w:t>’</w:t>
            </w:r>
            <w:r w:rsidR="002B7C19" w:rsidRPr="00787642">
              <w:rPr>
                <w:rFonts w:asciiTheme="minorHAnsi" w:hAnsiTheme="minorHAnsi" w:cstheme="minorHAnsi"/>
                <w:b w:val="0"/>
                <w:sz w:val="24"/>
                <w:szCs w:val="24"/>
              </w:rPr>
              <w:t>.</w:t>
            </w:r>
          </w:p>
        </w:tc>
        <w:tc>
          <w:tcPr>
            <w:tcW w:w="3847" w:type="dxa"/>
            <w:tcBorders>
              <w:top w:val="single" w:sz="4" w:space="0" w:color="C8BDF3"/>
              <w:left w:val="single" w:sz="4" w:space="0" w:color="C8BDF3"/>
              <w:bottom w:val="single" w:sz="4" w:space="0" w:color="C8BDF3"/>
              <w:right w:val="single" w:sz="4" w:space="0" w:color="C8BDF3"/>
            </w:tcBorders>
          </w:tcPr>
          <w:p w14:paraId="56D06A38" w14:textId="0D28B585" w:rsidR="009F1B1B" w:rsidRPr="00787642" w:rsidRDefault="00F21CD0" w:rsidP="00A432AE">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Reading at home</w:t>
            </w:r>
          </w:p>
          <w:p w14:paraId="6F779018" w14:textId="0C9D45BC" w:rsidR="002E197D" w:rsidRPr="00787642" w:rsidRDefault="00F21CD0" w:rsidP="00EE3E15">
            <w:pPr>
              <w:widowControl w:val="0"/>
              <w:pBdr>
                <w:top w:val="nil"/>
                <w:left w:val="nil"/>
                <w:bottom w:val="nil"/>
                <w:right w:val="nil"/>
                <w:between w:val="nil"/>
              </w:pBdr>
              <w:rPr>
                <w:rFonts w:eastAsia="Imprima" w:cstheme="minorHAnsi"/>
                <w:sz w:val="24"/>
                <w:szCs w:val="24"/>
              </w:rPr>
            </w:pPr>
            <w:r w:rsidRPr="00787642">
              <w:rPr>
                <w:rFonts w:eastAsia="Imprima" w:cstheme="minorHAnsi"/>
                <w:sz w:val="24"/>
                <w:szCs w:val="24"/>
              </w:rPr>
              <w:t xml:space="preserve">Reading at home is part of weekly home-learning expectations.  </w:t>
            </w:r>
            <w:r w:rsidR="00EE3E15" w:rsidRPr="00787642">
              <w:rPr>
                <w:rFonts w:eastAsia="Imprima" w:cstheme="minorHAnsi"/>
                <w:sz w:val="24"/>
                <w:szCs w:val="24"/>
              </w:rPr>
              <w:t>A</w:t>
            </w:r>
            <w:r w:rsidRPr="00787642">
              <w:rPr>
                <w:rFonts w:eastAsia="Imprima" w:cstheme="minorHAnsi"/>
                <w:sz w:val="24"/>
                <w:szCs w:val="24"/>
              </w:rPr>
              <w:t>ge-</w:t>
            </w:r>
            <w:r w:rsidR="00EE3E15" w:rsidRPr="00787642">
              <w:rPr>
                <w:rFonts w:eastAsia="Imprima" w:cstheme="minorHAnsi"/>
                <w:sz w:val="24"/>
                <w:szCs w:val="24"/>
              </w:rPr>
              <w:t>related</w:t>
            </w:r>
            <w:r w:rsidRPr="00787642">
              <w:rPr>
                <w:rFonts w:eastAsia="Imprima" w:cstheme="minorHAnsi"/>
                <w:sz w:val="24"/>
                <w:szCs w:val="24"/>
              </w:rPr>
              <w:t xml:space="preserve"> books are selected based on reading ability</w:t>
            </w:r>
            <w:r w:rsidR="00EE3E15" w:rsidRPr="00787642">
              <w:rPr>
                <w:rFonts w:eastAsia="Imprima" w:cstheme="minorHAnsi"/>
                <w:sz w:val="24"/>
                <w:szCs w:val="24"/>
              </w:rPr>
              <w:t xml:space="preserve">. </w:t>
            </w:r>
            <w:r w:rsidRPr="00787642">
              <w:rPr>
                <w:rFonts w:eastAsia="Imprima" w:cstheme="minorHAnsi"/>
                <w:sz w:val="24"/>
                <w:szCs w:val="24"/>
              </w:rPr>
              <w:t>Books should be changed as needed and pupils are encouraged to do so i</w:t>
            </w:r>
            <w:r w:rsidR="00EE3E15" w:rsidRPr="00787642">
              <w:rPr>
                <w:rFonts w:eastAsia="Imprima" w:cstheme="minorHAnsi"/>
                <w:sz w:val="24"/>
                <w:szCs w:val="24"/>
              </w:rPr>
              <w:t xml:space="preserve">ndependently, </w:t>
            </w:r>
            <w:r w:rsidRPr="00787642">
              <w:rPr>
                <w:rFonts w:eastAsia="Imprima" w:cstheme="minorHAnsi"/>
                <w:sz w:val="24"/>
                <w:szCs w:val="24"/>
              </w:rPr>
              <w:t>as appropriate.</w:t>
            </w:r>
          </w:p>
        </w:tc>
        <w:tc>
          <w:tcPr>
            <w:tcW w:w="3847" w:type="dxa"/>
            <w:tcBorders>
              <w:top w:val="single" w:sz="4" w:space="0" w:color="C8BDF3"/>
              <w:left w:val="single" w:sz="4" w:space="0" w:color="C8BDF3"/>
              <w:bottom w:val="single" w:sz="4" w:space="0" w:color="C8BDF3"/>
              <w:right w:val="single" w:sz="4" w:space="0" w:color="C8BDF3"/>
            </w:tcBorders>
          </w:tcPr>
          <w:p w14:paraId="07D46AB4" w14:textId="77777777" w:rsidR="00FA3C53" w:rsidRPr="00787642" w:rsidRDefault="00FA3C53" w:rsidP="00A432AE">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Interventions</w:t>
            </w:r>
          </w:p>
          <w:p w14:paraId="58DFDCC8" w14:textId="2C726307" w:rsidR="00FA3C53" w:rsidRPr="00787642" w:rsidRDefault="00BD5F3E" w:rsidP="00A432AE">
            <w:pPr>
              <w:pStyle w:val="TableTitle"/>
              <w:spacing w:before="120" w:after="120"/>
              <w:rPr>
                <w:rFonts w:asciiTheme="minorHAnsi" w:hAnsiTheme="minorHAnsi" w:cstheme="minorHAnsi"/>
                <w:b w:val="0"/>
                <w:sz w:val="24"/>
                <w:szCs w:val="24"/>
              </w:rPr>
            </w:pPr>
            <w:r w:rsidRPr="00787642">
              <w:rPr>
                <w:rFonts w:asciiTheme="minorHAnsi" w:hAnsiTheme="minorHAnsi" w:cstheme="minorHAnsi"/>
                <w:b w:val="0"/>
                <w:sz w:val="24"/>
                <w:szCs w:val="24"/>
              </w:rPr>
              <w:t xml:space="preserve">When </w:t>
            </w:r>
            <w:r w:rsidR="00A5215E" w:rsidRPr="00787642">
              <w:rPr>
                <w:rFonts w:asciiTheme="minorHAnsi" w:hAnsiTheme="minorHAnsi" w:cstheme="minorHAnsi"/>
                <w:b w:val="0"/>
                <w:sz w:val="24"/>
                <w:szCs w:val="24"/>
              </w:rPr>
              <w:t>intervention needs</w:t>
            </w:r>
            <w:r w:rsidRPr="00787642">
              <w:rPr>
                <w:rFonts w:asciiTheme="minorHAnsi" w:hAnsiTheme="minorHAnsi" w:cstheme="minorHAnsi"/>
                <w:b w:val="0"/>
                <w:sz w:val="24"/>
                <w:szCs w:val="24"/>
              </w:rPr>
              <w:t xml:space="preserve"> are identified through </w:t>
            </w:r>
            <w:r w:rsidR="00A5215E" w:rsidRPr="00787642">
              <w:rPr>
                <w:rFonts w:asciiTheme="minorHAnsi" w:hAnsiTheme="minorHAnsi" w:cstheme="minorHAnsi"/>
                <w:b w:val="0"/>
                <w:sz w:val="24"/>
                <w:szCs w:val="24"/>
              </w:rPr>
              <w:t>teacher assessment</w:t>
            </w:r>
            <w:r w:rsidR="00013354" w:rsidRPr="00787642">
              <w:rPr>
                <w:rFonts w:asciiTheme="minorHAnsi" w:hAnsiTheme="minorHAnsi" w:cstheme="minorHAnsi"/>
                <w:b w:val="0"/>
                <w:sz w:val="24"/>
                <w:szCs w:val="24"/>
              </w:rPr>
              <w:t xml:space="preserve">, </w:t>
            </w:r>
            <w:r w:rsidRPr="00787642">
              <w:rPr>
                <w:rFonts w:asciiTheme="minorHAnsi" w:hAnsiTheme="minorHAnsi" w:cstheme="minorHAnsi"/>
                <w:b w:val="0"/>
                <w:sz w:val="24"/>
                <w:szCs w:val="24"/>
              </w:rPr>
              <w:t>children will have the appropriate</w:t>
            </w:r>
            <w:r w:rsidR="00A5215E" w:rsidRPr="00787642">
              <w:rPr>
                <w:rFonts w:asciiTheme="minorHAnsi" w:hAnsiTheme="minorHAnsi" w:cstheme="minorHAnsi"/>
                <w:b w:val="0"/>
                <w:sz w:val="24"/>
                <w:szCs w:val="24"/>
              </w:rPr>
              <w:t xml:space="preserve"> feedback and</w:t>
            </w:r>
            <w:r w:rsidRPr="00787642">
              <w:rPr>
                <w:rFonts w:asciiTheme="minorHAnsi" w:hAnsiTheme="minorHAnsi" w:cstheme="minorHAnsi"/>
                <w:b w:val="0"/>
                <w:sz w:val="24"/>
                <w:szCs w:val="24"/>
              </w:rPr>
              <w:t xml:space="preserve"> intervention to make rapid progress and fill gaps</w:t>
            </w:r>
            <w:r w:rsidR="00013354" w:rsidRPr="00787642">
              <w:rPr>
                <w:rFonts w:asciiTheme="minorHAnsi" w:hAnsiTheme="minorHAnsi" w:cstheme="minorHAnsi"/>
                <w:b w:val="0"/>
                <w:sz w:val="24"/>
                <w:szCs w:val="24"/>
              </w:rPr>
              <w:t>, including through the use of AR.</w:t>
            </w:r>
          </w:p>
        </w:tc>
        <w:tc>
          <w:tcPr>
            <w:tcW w:w="3847" w:type="dxa"/>
            <w:tcBorders>
              <w:top w:val="single" w:sz="4" w:space="0" w:color="C8BDF3"/>
              <w:left w:val="single" w:sz="4" w:space="0" w:color="C8BDF3"/>
              <w:bottom w:val="single" w:sz="4" w:space="0" w:color="C8BDF3"/>
              <w:right w:val="single" w:sz="4" w:space="0" w:color="C8BDF3"/>
            </w:tcBorders>
          </w:tcPr>
          <w:p w14:paraId="168CB184" w14:textId="56E886D8" w:rsidR="00273693" w:rsidRPr="00787642" w:rsidRDefault="009F1B1B" w:rsidP="00273693">
            <w:pPr>
              <w:pStyle w:val="TableTitle"/>
              <w:spacing w:before="120" w:after="120"/>
              <w:rPr>
                <w:rFonts w:asciiTheme="minorHAnsi" w:hAnsiTheme="minorHAnsi" w:cstheme="minorHAnsi"/>
                <w:i/>
                <w:sz w:val="24"/>
                <w:szCs w:val="24"/>
              </w:rPr>
            </w:pPr>
            <w:r w:rsidRPr="00787642">
              <w:rPr>
                <w:rFonts w:asciiTheme="minorHAnsi" w:hAnsiTheme="minorHAnsi" w:cstheme="minorHAnsi"/>
                <w:i/>
                <w:sz w:val="24"/>
                <w:szCs w:val="24"/>
              </w:rPr>
              <w:t>Reading Schemes</w:t>
            </w:r>
          </w:p>
          <w:p w14:paraId="1F25CC6F" w14:textId="239E3A55" w:rsidR="00642445" w:rsidRPr="00787642" w:rsidRDefault="009F1B1B" w:rsidP="009F1B1B">
            <w:pPr>
              <w:pStyle w:val="TableTitle"/>
              <w:spacing w:before="120" w:after="120"/>
              <w:rPr>
                <w:rFonts w:asciiTheme="minorHAnsi" w:hAnsiTheme="minorHAnsi" w:cstheme="minorHAnsi"/>
                <w:b w:val="0"/>
                <w:color w:val="000000"/>
                <w:sz w:val="24"/>
                <w:szCs w:val="24"/>
              </w:rPr>
            </w:pPr>
            <w:r w:rsidRPr="00787642">
              <w:rPr>
                <w:rFonts w:asciiTheme="minorHAnsi" w:hAnsiTheme="minorHAnsi" w:cstheme="minorHAnsi"/>
                <w:b w:val="0"/>
                <w:color w:val="000000"/>
                <w:sz w:val="24"/>
                <w:szCs w:val="24"/>
              </w:rPr>
              <w:t xml:space="preserve">We use </w:t>
            </w:r>
            <w:r w:rsidR="00013354" w:rsidRPr="00787642">
              <w:rPr>
                <w:rFonts w:asciiTheme="minorHAnsi" w:hAnsiTheme="minorHAnsi" w:cstheme="minorHAnsi"/>
                <w:b w:val="0"/>
                <w:color w:val="000000"/>
                <w:sz w:val="24"/>
                <w:szCs w:val="24"/>
              </w:rPr>
              <w:t>Phonics Bug to</w:t>
            </w:r>
            <w:r w:rsidRPr="00787642">
              <w:rPr>
                <w:rFonts w:asciiTheme="minorHAnsi" w:hAnsiTheme="minorHAnsi" w:cstheme="minorHAnsi"/>
                <w:b w:val="0"/>
                <w:color w:val="000000"/>
                <w:sz w:val="24"/>
                <w:szCs w:val="24"/>
              </w:rPr>
              <w:t xml:space="preserve"> support phonics and early reading</w:t>
            </w:r>
            <w:r w:rsidR="00013354" w:rsidRPr="00787642">
              <w:rPr>
                <w:rFonts w:asciiTheme="minorHAnsi" w:hAnsiTheme="minorHAnsi" w:cstheme="minorHAnsi"/>
                <w:b w:val="0"/>
                <w:color w:val="000000"/>
                <w:sz w:val="24"/>
                <w:szCs w:val="24"/>
              </w:rPr>
              <w:t xml:space="preserve"> followed by a range of reading materials which are organised to ‘books bands’. Pupils join </w:t>
            </w:r>
            <w:r w:rsidR="00C77CC0" w:rsidRPr="00787642">
              <w:rPr>
                <w:rFonts w:asciiTheme="minorHAnsi" w:hAnsiTheme="minorHAnsi" w:cstheme="minorHAnsi"/>
                <w:b w:val="0"/>
                <w:color w:val="000000"/>
                <w:sz w:val="24"/>
                <w:szCs w:val="24"/>
              </w:rPr>
              <w:t>AR</w:t>
            </w:r>
            <w:r w:rsidR="00013354" w:rsidRPr="00787642">
              <w:rPr>
                <w:rFonts w:asciiTheme="minorHAnsi" w:hAnsiTheme="minorHAnsi" w:cstheme="minorHAnsi"/>
                <w:b w:val="0"/>
                <w:color w:val="000000"/>
                <w:sz w:val="24"/>
                <w:szCs w:val="24"/>
              </w:rPr>
              <w:t xml:space="preserve">, accessing a rich, wide variety of real authors, when </w:t>
            </w:r>
            <w:r w:rsidR="00A4453D" w:rsidRPr="00787642">
              <w:rPr>
                <w:rFonts w:asciiTheme="minorHAnsi" w:hAnsiTheme="minorHAnsi" w:cstheme="minorHAnsi"/>
                <w:b w:val="0"/>
                <w:color w:val="000000"/>
                <w:sz w:val="24"/>
                <w:szCs w:val="24"/>
              </w:rPr>
              <w:t xml:space="preserve">they become more </w:t>
            </w:r>
            <w:r w:rsidR="00013354" w:rsidRPr="00787642">
              <w:rPr>
                <w:rFonts w:asciiTheme="minorHAnsi" w:hAnsiTheme="minorHAnsi" w:cstheme="minorHAnsi"/>
                <w:b w:val="0"/>
                <w:color w:val="000000"/>
                <w:sz w:val="24"/>
                <w:szCs w:val="24"/>
              </w:rPr>
              <w:t>confident</w:t>
            </w:r>
            <w:r w:rsidR="00A4453D" w:rsidRPr="00787642">
              <w:rPr>
                <w:rFonts w:asciiTheme="minorHAnsi" w:hAnsiTheme="minorHAnsi" w:cstheme="minorHAnsi"/>
                <w:b w:val="0"/>
                <w:color w:val="000000"/>
                <w:sz w:val="24"/>
                <w:szCs w:val="24"/>
              </w:rPr>
              <w:t xml:space="preserve"> and fluent.</w:t>
            </w:r>
          </w:p>
        </w:tc>
      </w:tr>
      <w:tr w:rsidR="007275BA" w:rsidRPr="00357DBD" w14:paraId="067A3829" w14:textId="77777777" w:rsidTr="008F01AA">
        <w:tc>
          <w:tcPr>
            <w:tcW w:w="15388" w:type="dxa"/>
            <w:gridSpan w:val="4"/>
            <w:tcBorders>
              <w:top w:val="single" w:sz="4" w:space="0" w:color="C8BDF3"/>
              <w:left w:val="single" w:sz="4" w:space="0" w:color="C8BDF3"/>
              <w:bottom w:val="single" w:sz="4" w:space="0" w:color="C8BDF3"/>
              <w:right w:val="single" w:sz="4" w:space="0" w:color="C8BDF3"/>
            </w:tcBorders>
            <w:shd w:val="clear" w:color="auto" w:fill="C8BDF3"/>
          </w:tcPr>
          <w:p w14:paraId="1E7B97C6" w14:textId="357A2CE6" w:rsidR="00400CB4" w:rsidRPr="00357DBD" w:rsidRDefault="34764F99" w:rsidP="5F39E692">
            <w:pPr>
              <w:pStyle w:val="TableTitle"/>
              <w:spacing w:before="120" w:after="120"/>
              <w:rPr>
                <w:rFonts w:asciiTheme="minorHAnsi" w:eastAsiaTheme="minorEastAsia" w:hAnsiTheme="minorHAnsi" w:cstheme="minorBidi"/>
                <w:bCs/>
              </w:rPr>
            </w:pPr>
            <w:r w:rsidRPr="5F39E692">
              <w:rPr>
                <w:rFonts w:asciiTheme="minorHAnsi" w:eastAsiaTheme="minorEastAsia" w:hAnsiTheme="minorHAnsi" w:cstheme="minorBidi"/>
                <w:bCs/>
              </w:rPr>
              <w:lastRenderedPageBreak/>
              <w:t>In order to assess impact - a guide</w:t>
            </w:r>
          </w:p>
        </w:tc>
      </w:tr>
      <w:tr w:rsidR="00465C5F" w:rsidRPr="00357DBD" w14:paraId="39FC3716" w14:textId="77777777" w:rsidTr="008F01AA">
        <w:trPr>
          <w:trHeight w:val="1903"/>
        </w:trPr>
        <w:tc>
          <w:tcPr>
            <w:tcW w:w="3847" w:type="dxa"/>
            <w:tcBorders>
              <w:top w:val="single" w:sz="4" w:space="0" w:color="C8BDF3"/>
              <w:left w:val="single" w:sz="4" w:space="0" w:color="C8BDF3"/>
              <w:bottom w:val="single" w:sz="4" w:space="0" w:color="C8BDF3"/>
              <w:right w:val="single" w:sz="4" w:space="0" w:color="C8BDF3"/>
            </w:tcBorders>
            <w:shd w:val="clear" w:color="auto" w:fill="auto"/>
          </w:tcPr>
          <w:p w14:paraId="6A76CB7C" w14:textId="609C54F0" w:rsidR="00465C5F" w:rsidRPr="00357DBD" w:rsidRDefault="00BD5F3E" w:rsidP="5F39E692">
            <w:pPr>
              <w:pStyle w:val="TableTitle"/>
              <w:spacing w:before="120" w:after="120"/>
              <w:rPr>
                <w:rFonts w:asciiTheme="minorHAnsi" w:hAnsiTheme="minorHAnsi" w:cstheme="minorBidi"/>
                <w:b w:val="0"/>
                <w:sz w:val="24"/>
                <w:szCs w:val="24"/>
              </w:rPr>
            </w:pPr>
            <w:r w:rsidRPr="5F39E692">
              <w:rPr>
                <w:rFonts w:asciiTheme="minorHAnsi" w:hAnsiTheme="minorHAnsi" w:cstheme="minorBidi"/>
                <w:b w:val="0"/>
                <w:sz w:val="24"/>
                <w:szCs w:val="24"/>
              </w:rPr>
              <w:t>Children talk positively about reading</w:t>
            </w:r>
            <w:r w:rsidR="3059D869" w:rsidRPr="5F39E692">
              <w:rPr>
                <w:rFonts w:asciiTheme="minorHAnsi" w:hAnsiTheme="minorHAnsi" w:cstheme="minorBidi"/>
                <w:b w:val="0"/>
                <w:sz w:val="24"/>
                <w:szCs w:val="24"/>
              </w:rPr>
              <w:t xml:space="preserve">, </w:t>
            </w:r>
            <w:r w:rsidRPr="5F39E692">
              <w:rPr>
                <w:rFonts w:asciiTheme="minorHAnsi" w:hAnsiTheme="minorHAnsi" w:cstheme="minorBidi"/>
                <w:b w:val="0"/>
                <w:sz w:val="24"/>
                <w:szCs w:val="24"/>
              </w:rPr>
              <w:t xml:space="preserve">discussing texts and making recommendations. </w:t>
            </w:r>
            <w:r w:rsidR="002E197D" w:rsidRPr="5F39E692">
              <w:rPr>
                <w:rFonts w:asciiTheme="minorHAnsi" w:hAnsiTheme="minorHAnsi" w:cstheme="minorBidi"/>
                <w:b w:val="0"/>
                <w:sz w:val="24"/>
                <w:szCs w:val="24"/>
              </w:rPr>
              <w:t>Children will enjoy reading.</w:t>
            </w:r>
          </w:p>
          <w:p w14:paraId="31F2CCD4" w14:textId="7E2388CA" w:rsidR="00060F4B" w:rsidRPr="00357DBD" w:rsidRDefault="00060F4B"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Transitions between classes/year groups are smooth and progressive.</w:t>
            </w:r>
          </w:p>
        </w:tc>
        <w:tc>
          <w:tcPr>
            <w:tcW w:w="3847" w:type="dxa"/>
            <w:tcBorders>
              <w:top w:val="single" w:sz="4" w:space="0" w:color="C8BDF3"/>
              <w:left w:val="single" w:sz="4" w:space="0" w:color="C8BDF3"/>
              <w:bottom w:val="single" w:sz="4" w:space="0" w:color="C8BDF3"/>
              <w:right w:val="single" w:sz="4" w:space="0" w:color="C8BDF3"/>
            </w:tcBorders>
            <w:shd w:val="clear" w:color="auto" w:fill="auto"/>
          </w:tcPr>
          <w:p w14:paraId="4AA89DC8" w14:textId="71893C16"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By reading and being exposed to texts, children know more. They make links between texts and use </w:t>
            </w:r>
            <w:r w:rsidR="00C07753" w:rsidRPr="00357DBD">
              <w:rPr>
                <w:rFonts w:asciiTheme="minorHAnsi" w:hAnsiTheme="minorHAnsi" w:cstheme="minorHAnsi"/>
                <w:b w:val="0"/>
                <w:sz w:val="24"/>
                <w:szCs w:val="24"/>
              </w:rPr>
              <w:t xml:space="preserve">their </w:t>
            </w:r>
            <w:r w:rsidR="00804FE4" w:rsidRPr="00357DBD">
              <w:rPr>
                <w:rFonts w:asciiTheme="minorHAnsi" w:hAnsiTheme="minorHAnsi" w:cstheme="minorHAnsi"/>
                <w:b w:val="0"/>
                <w:sz w:val="24"/>
                <w:szCs w:val="24"/>
              </w:rPr>
              <w:t>ever-growing</w:t>
            </w:r>
            <w:r w:rsidR="00C07753" w:rsidRPr="00357DBD">
              <w:rPr>
                <w:rFonts w:asciiTheme="minorHAnsi" w:hAnsiTheme="minorHAnsi" w:cstheme="minorHAnsi"/>
                <w:b w:val="0"/>
                <w:sz w:val="24"/>
                <w:szCs w:val="24"/>
              </w:rPr>
              <w:t xml:space="preserve"> </w:t>
            </w:r>
            <w:r w:rsidRPr="00357DBD">
              <w:rPr>
                <w:rFonts w:asciiTheme="minorHAnsi" w:hAnsiTheme="minorHAnsi" w:cstheme="minorHAnsi"/>
                <w:b w:val="0"/>
                <w:sz w:val="24"/>
                <w:szCs w:val="24"/>
              </w:rPr>
              <w:t>vocabulary, grammatical patterns and ideas in their writing.</w:t>
            </w:r>
          </w:p>
        </w:tc>
        <w:tc>
          <w:tcPr>
            <w:tcW w:w="3847" w:type="dxa"/>
            <w:tcBorders>
              <w:top w:val="single" w:sz="4" w:space="0" w:color="C8BDF3"/>
              <w:left w:val="single" w:sz="4" w:space="0" w:color="C8BDF3"/>
              <w:bottom w:val="single" w:sz="4" w:space="0" w:color="C8BDF3"/>
              <w:right w:val="single" w:sz="4" w:space="0" w:color="C8BDF3"/>
            </w:tcBorders>
            <w:shd w:val="clear" w:color="auto" w:fill="auto"/>
          </w:tcPr>
          <w:p w14:paraId="41B9E769" w14:textId="3A5EE699"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Reading is taught </w:t>
            </w:r>
            <w:r w:rsidR="00804FE4" w:rsidRPr="00357DBD">
              <w:rPr>
                <w:rFonts w:asciiTheme="minorHAnsi" w:hAnsiTheme="minorHAnsi" w:cstheme="minorHAnsi"/>
                <w:b w:val="0"/>
                <w:sz w:val="24"/>
                <w:szCs w:val="24"/>
              </w:rPr>
              <w:t xml:space="preserve">progressively, </w:t>
            </w:r>
            <w:r w:rsidRPr="00357DBD">
              <w:rPr>
                <w:rFonts w:asciiTheme="minorHAnsi" w:hAnsiTheme="minorHAnsi" w:cstheme="minorHAnsi"/>
                <w:b w:val="0"/>
                <w:sz w:val="24"/>
                <w:szCs w:val="24"/>
              </w:rPr>
              <w:t>and children will cover National Curriculum objectives</w:t>
            </w:r>
            <w:r w:rsidR="00E86551" w:rsidRPr="00357DBD">
              <w:rPr>
                <w:rFonts w:asciiTheme="minorHAnsi" w:hAnsiTheme="minorHAnsi" w:cstheme="minorHAnsi"/>
                <w:b w:val="0"/>
                <w:sz w:val="24"/>
                <w:szCs w:val="24"/>
              </w:rPr>
              <w:t xml:space="preserve"> at an appropriate stage for individuals.</w:t>
            </w:r>
          </w:p>
        </w:tc>
        <w:tc>
          <w:tcPr>
            <w:tcW w:w="3847" w:type="dxa"/>
            <w:tcBorders>
              <w:top w:val="single" w:sz="4" w:space="0" w:color="C8BDF3"/>
              <w:left w:val="single" w:sz="4" w:space="0" w:color="C8BDF3"/>
              <w:bottom w:val="single" w:sz="4" w:space="0" w:color="C8BDF3"/>
              <w:right w:val="single" w:sz="4" w:space="0" w:color="C8BDF3"/>
            </w:tcBorders>
            <w:shd w:val="clear" w:color="auto" w:fill="auto"/>
          </w:tcPr>
          <w:p w14:paraId="10AC3865" w14:textId="0685AE9B" w:rsidR="00465C5F" w:rsidRPr="00357DBD" w:rsidRDefault="00E86551" w:rsidP="006A54C1">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Attainment is measur</w:t>
            </w:r>
            <w:r w:rsidR="006A54C1" w:rsidRPr="00357DBD">
              <w:rPr>
                <w:rFonts w:asciiTheme="minorHAnsi" w:hAnsiTheme="minorHAnsi" w:cstheme="minorHAnsi"/>
                <w:b w:val="0"/>
                <w:sz w:val="24"/>
                <w:szCs w:val="24"/>
              </w:rPr>
              <w:t>ed using National statutory tests</w:t>
            </w:r>
            <w:r w:rsidR="002E197D" w:rsidRPr="00357DBD">
              <w:rPr>
                <w:rFonts w:asciiTheme="minorHAnsi" w:hAnsiTheme="minorHAnsi" w:cstheme="minorHAnsi"/>
                <w:b w:val="0"/>
                <w:sz w:val="24"/>
                <w:szCs w:val="24"/>
              </w:rPr>
              <w:t>. Each year, children ar</w:t>
            </w:r>
            <w:r w:rsidRPr="00357DBD">
              <w:rPr>
                <w:rFonts w:asciiTheme="minorHAnsi" w:hAnsiTheme="minorHAnsi" w:cstheme="minorHAnsi"/>
                <w:b w:val="0"/>
                <w:sz w:val="24"/>
                <w:szCs w:val="24"/>
              </w:rPr>
              <w:t>e expected to</w:t>
            </w:r>
            <w:r w:rsidR="002E197D" w:rsidRPr="00357DBD">
              <w:rPr>
                <w:rFonts w:asciiTheme="minorHAnsi" w:hAnsiTheme="minorHAnsi" w:cstheme="minorHAnsi"/>
                <w:b w:val="0"/>
                <w:sz w:val="24"/>
                <w:szCs w:val="24"/>
              </w:rPr>
              <w:t xml:space="preserve"> have made good progress and</w:t>
            </w:r>
            <w:r w:rsidRPr="00357DBD">
              <w:rPr>
                <w:rFonts w:asciiTheme="minorHAnsi" w:hAnsiTheme="minorHAnsi" w:cstheme="minorHAnsi"/>
                <w:b w:val="0"/>
                <w:sz w:val="24"/>
                <w:szCs w:val="24"/>
              </w:rPr>
              <w:t xml:space="preserve"> meet ARE. Some will achieve greater depth a</w:t>
            </w:r>
            <w:r w:rsidR="002E197D" w:rsidRPr="00357DBD">
              <w:rPr>
                <w:rFonts w:asciiTheme="minorHAnsi" w:hAnsiTheme="minorHAnsi" w:cstheme="minorHAnsi"/>
                <w:b w:val="0"/>
                <w:sz w:val="24"/>
                <w:szCs w:val="24"/>
              </w:rPr>
              <w:t>nd those not meeting ARE will receive</w:t>
            </w:r>
            <w:r w:rsidRPr="00357DBD">
              <w:rPr>
                <w:rFonts w:asciiTheme="minorHAnsi" w:hAnsiTheme="minorHAnsi" w:cstheme="minorHAnsi"/>
                <w:b w:val="0"/>
                <w:sz w:val="24"/>
                <w:szCs w:val="24"/>
              </w:rPr>
              <w:t xml:space="preserve"> specific intervention.</w:t>
            </w:r>
          </w:p>
        </w:tc>
      </w:tr>
      <w:tr w:rsidR="00F21CD0" w:rsidRPr="00357DBD" w14:paraId="3CA49898" w14:textId="77777777" w:rsidTr="008F01AA">
        <w:tc>
          <w:tcPr>
            <w:tcW w:w="15388" w:type="dxa"/>
            <w:gridSpan w:val="4"/>
            <w:tcBorders>
              <w:top w:val="single" w:sz="4" w:space="0" w:color="C8BDF3"/>
              <w:left w:val="single" w:sz="4" w:space="0" w:color="C8BDF3"/>
              <w:bottom w:val="single" w:sz="4" w:space="0" w:color="C8BDF3"/>
              <w:right w:val="single" w:sz="4" w:space="0" w:color="C8BDF3"/>
            </w:tcBorders>
            <w:shd w:val="clear" w:color="auto" w:fill="C8BDF3"/>
          </w:tcPr>
          <w:p w14:paraId="4E2D5862" w14:textId="2770F377" w:rsidR="00F21CD0" w:rsidRPr="00357DBD" w:rsidRDefault="002212F3" w:rsidP="00A432AE">
            <w:pPr>
              <w:pStyle w:val="TableTitle"/>
              <w:spacing w:before="120" w:after="120"/>
              <w:rPr>
                <w:rFonts w:asciiTheme="minorHAnsi" w:hAnsiTheme="minorHAnsi" w:cstheme="minorHAnsi"/>
                <w:b w:val="0"/>
                <w:sz w:val="24"/>
                <w:szCs w:val="24"/>
              </w:rPr>
            </w:pPr>
            <w:r w:rsidRPr="00FE1CE5">
              <w:rPr>
                <w:rFonts w:asciiTheme="minorHAnsi" w:hAnsiTheme="minorHAnsi" w:cstheme="minorHAnsi"/>
              </w:rPr>
              <w:t>Assessment evidence</w:t>
            </w:r>
            <w:r w:rsidRPr="00357DBD">
              <w:rPr>
                <w:rFonts w:asciiTheme="minorHAnsi" w:hAnsiTheme="minorHAnsi" w:cstheme="minorHAnsi"/>
                <w:b w:val="0"/>
                <w:sz w:val="24"/>
                <w:szCs w:val="24"/>
              </w:rPr>
              <w:t xml:space="preserve"> – a guide</w:t>
            </w:r>
          </w:p>
        </w:tc>
      </w:tr>
      <w:tr w:rsidR="00F21CD0" w:rsidRPr="00357DBD" w14:paraId="6C38D519" w14:textId="77777777" w:rsidTr="008F01AA">
        <w:tc>
          <w:tcPr>
            <w:tcW w:w="3847" w:type="dxa"/>
            <w:tcBorders>
              <w:top w:val="single" w:sz="4" w:space="0" w:color="C8BDF3"/>
              <w:left w:val="single" w:sz="4" w:space="0" w:color="C8BDF3"/>
              <w:bottom w:val="single" w:sz="4" w:space="0" w:color="C8BDF3"/>
              <w:right w:val="single" w:sz="4" w:space="0" w:color="C8BDF3"/>
            </w:tcBorders>
          </w:tcPr>
          <w:p w14:paraId="215D5D76" w14:textId="1F1BFA47" w:rsidR="00F21CD0" w:rsidRPr="00357DBD" w:rsidRDefault="00F21CD0"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EYFSP</w:t>
            </w:r>
          </w:p>
          <w:p w14:paraId="78603638" w14:textId="77777777"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237016F2" w14:textId="707C73AF"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Reception Baseline assessment</w:t>
            </w:r>
          </w:p>
          <w:p w14:paraId="41B16241"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35B343C8" w14:textId="1E2D0F51"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Early Learning Goals (ELG)</w:t>
            </w:r>
          </w:p>
          <w:p w14:paraId="54FC7434"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15D73D67" w14:textId="393C2FA4" w:rsidR="00F21CD0"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 xml:space="preserve">Ongoing </w:t>
            </w:r>
            <w:r w:rsidR="00F21CD0" w:rsidRPr="00357DBD">
              <w:rPr>
                <w:rFonts w:eastAsia="Imprima" w:cstheme="minorHAnsi"/>
                <w:sz w:val="24"/>
                <w:szCs w:val="24"/>
              </w:rPr>
              <w:t xml:space="preserve">Phonic </w:t>
            </w:r>
            <w:r w:rsidRPr="00357DBD">
              <w:rPr>
                <w:rFonts w:eastAsia="Imprima" w:cstheme="minorHAnsi"/>
                <w:sz w:val="24"/>
                <w:szCs w:val="24"/>
              </w:rPr>
              <w:t>assessments</w:t>
            </w:r>
          </w:p>
          <w:p w14:paraId="2C9A87EF"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84F9E66" w14:textId="7B5618CC" w:rsidR="00EE3E15"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Observa</w:t>
            </w:r>
            <w:r w:rsidR="00EE3E15" w:rsidRPr="00357DBD">
              <w:rPr>
                <w:rFonts w:eastAsia="Imprima" w:cstheme="minorHAnsi"/>
                <w:sz w:val="24"/>
                <w:szCs w:val="24"/>
              </w:rPr>
              <w:t>tions of reading behaviour including through Tapestry.</w:t>
            </w:r>
          </w:p>
          <w:p w14:paraId="31025301"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7D5B6178" w14:textId="0211F094" w:rsidR="00F21CD0" w:rsidRPr="00357DBD" w:rsidRDefault="00EE3E1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T</w:t>
            </w:r>
            <w:r w:rsidR="00F21CD0" w:rsidRPr="00357DBD">
              <w:rPr>
                <w:rFonts w:eastAsia="Imprima" w:cstheme="minorHAnsi"/>
                <w:sz w:val="24"/>
                <w:szCs w:val="24"/>
              </w:rPr>
              <w:t>alking to pupils</w:t>
            </w:r>
            <w:r w:rsidRPr="00357DBD">
              <w:rPr>
                <w:rFonts w:eastAsia="Imprima" w:cstheme="minorHAnsi"/>
                <w:sz w:val="24"/>
                <w:szCs w:val="24"/>
              </w:rPr>
              <w:t xml:space="preserve"> and parents.</w:t>
            </w:r>
          </w:p>
          <w:p w14:paraId="05471118"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35B73C9E" w14:textId="10FC7DBB"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Independent and home reading records</w:t>
            </w:r>
          </w:p>
          <w:p w14:paraId="417030C2"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519D5556" w14:textId="385F7E8C"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Running records to assess fluency and accuracy</w:t>
            </w:r>
          </w:p>
          <w:p w14:paraId="42868BA3"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BE99D4D" w14:textId="716F0079" w:rsidR="00F21CD0" w:rsidRPr="00357DBD" w:rsidRDefault="00F21CD0" w:rsidP="006A54C1">
            <w:pPr>
              <w:widowControl w:val="0"/>
              <w:pBdr>
                <w:top w:val="nil"/>
                <w:left w:val="nil"/>
                <w:bottom w:val="nil"/>
                <w:right w:val="nil"/>
                <w:between w:val="nil"/>
              </w:pBdr>
              <w:rPr>
                <w:rFonts w:eastAsia="Imprima" w:cstheme="minorHAnsi"/>
                <w:sz w:val="24"/>
                <w:szCs w:val="24"/>
              </w:rPr>
            </w:pPr>
          </w:p>
        </w:tc>
        <w:tc>
          <w:tcPr>
            <w:tcW w:w="3847" w:type="dxa"/>
            <w:tcBorders>
              <w:top w:val="single" w:sz="4" w:space="0" w:color="C8BDF3"/>
              <w:left w:val="single" w:sz="4" w:space="0" w:color="C8BDF3"/>
              <w:bottom w:val="single" w:sz="4" w:space="0" w:color="C8BDF3"/>
              <w:right w:val="single" w:sz="4" w:space="0" w:color="C8BDF3"/>
            </w:tcBorders>
          </w:tcPr>
          <w:p w14:paraId="01E9B6B2" w14:textId="77777777"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KS1</w:t>
            </w:r>
          </w:p>
          <w:p w14:paraId="45CB48BE" w14:textId="77777777" w:rsidR="00007055" w:rsidRPr="00357DBD" w:rsidRDefault="00007055" w:rsidP="00007055">
            <w:pPr>
              <w:textAlignment w:val="baseline"/>
              <w:rPr>
                <w:rFonts w:eastAsia="Times New Roman" w:cstheme="minorHAnsi"/>
                <w:sz w:val="24"/>
                <w:szCs w:val="24"/>
                <w:lang w:eastAsia="en-GB"/>
              </w:rPr>
            </w:pPr>
          </w:p>
          <w:p w14:paraId="34390303" w14:textId="477E1EFD"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Statutory tests: Phonics screening check and Year 2 SATS</w:t>
            </w:r>
          </w:p>
          <w:p w14:paraId="4C77A64D" w14:textId="77777777" w:rsidR="006A54C1" w:rsidRPr="00357DBD" w:rsidRDefault="006A54C1" w:rsidP="00007055">
            <w:pPr>
              <w:textAlignment w:val="baseline"/>
              <w:rPr>
                <w:rFonts w:eastAsia="Times New Roman" w:cstheme="minorHAnsi"/>
                <w:sz w:val="24"/>
                <w:szCs w:val="24"/>
                <w:lang w:eastAsia="en-GB"/>
              </w:rPr>
            </w:pPr>
          </w:p>
          <w:p w14:paraId="1DEFB5B4"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Year 2 evidence gathering grids for moderation (BABCOCK)</w:t>
            </w:r>
          </w:p>
          <w:p w14:paraId="5BF6AE2E" w14:textId="6EA6E19C" w:rsidR="0007046C" w:rsidRPr="00357DBD" w:rsidRDefault="0007046C" w:rsidP="00007055">
            <w:pPr>
              <w:textAlignment w:val="baseline"/>
              <w:rPr>
                <w:rFonts w:eastAsia="Times New Roman" w:cstheme="minorHAnsi"/>
                <w:sz w:val="24"/>
                <w:szCs w:val="24"/>
                <w:lang w:eastAsia="en-GB"/>
              </w:rPr>
            </w:pPr>
          </w:p>
          <w:p w14:paraId="6194816C"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1BB30D3B" w14:textId="01C43C6C" w:rsidR="0007046C" w:rsidRPr="00357DBD" w:rsidRDefault="0007046C" w:rsidP="0007046C">
            <w:pPr>
              <w:textAlignment w:val="baseline"/>
              <w:rPr>
                <w:rFonts w:eastAsia="Times New Roman" w:cstheme="minorHAnsi"/>
                <w:sz w:val="24"/>
                <w:szCs w:val="24"/>
                <w:lang w:eastAsia="en-GB"/>
              </w:rPr>
            </w:pPr>
          </w:p>
          <w:p w14:paraId="511CAF57" w14:textId="3F0F4D33"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9118348" w14:textId="77777777" w:rsidR="0007046C" w:rsidRPr="00357DBD" w:rsidRDefault="0007046C" w:rsidP="0007046C">
            <w:pPr>
              <w:textAlignment w:val="baseline"/>
              <w:rPr>
                <w:rFonts w:eastAsia="Times New Roman" w:cstheme="minorHAnsi"/>
                <w:sz w:val="24"/>
                <w:szCs w:val="24"/>
                <w:lang w:eastAsia="en-GB"/>
              </w:rPr>
            </w:pPr>
          </w:p>
          <w:p w14:paraId="01F11189"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0DEF84E1" w14:textId="77777777" w:rsidR="0007046C" w:rsidRPr="00357DBD" w:rsidRDefault="0007046C" w:rsidP="00007055">
            <w:pPr>
              <w:textAlignment w:val="baseline"/>
              <w:rPr>
                <w:rFonts w:eastAsia="Times New Roman" w:cstheme="minorHAnsi"/>
                <w:sz w:val="24"/>
                <w:szCs w:val="24"/>
                <w:lang w:eastAsia="en-GB"/>
              </w:rPr>
            </w:pPr>
          </w:p>
          <w:p w14:paraId="2EB3ABC3" w14:textId="77D51401"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3DD11DAC" w14:textId="39CDAA3F"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1A6C346A"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C4452BD" w14:textId="3CCDE552" w:rsidR="00F21CD0"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Phonics assessments/checks</w:t>
            </w:r>
          </w:p>
        </w:tc>
        <w:tc>
          <w:tcPr>
            <w:tcW w:w="3847" w:type="dxa"/>
            <w:tcBorders>
              <w:top w:val="single" w:sz="4" w:space="0" w:color="C8BDF3"/>
              <w:left w:val="single" w:sz="4" w:space="0" w:color="C8BDF3"/>
              <w:bottom w:val="single" w:sz="4" w:space="0" w:color="C8BDF3"/>
              <w:right w:val="single" w:sz="4" w:space="0" w:color="C8BDF3"/>
            </w:tcBorders>
          </w:tcPr>
          <w:p w14:paraId="42EC87B2" w14:textId="6D7ADCE9"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Years 3-5</w:t>
            </w:r>
          </w:p>
          <w:p w14:paraId="7CB7187E" w14:textId="77777777" w:rsidR="00007055" w:rsidRPr="00357DBD" w:rsidRDefault="00007055" w:rsidP="00007055">
            <w:pPr>
              <w:textAlignment w:val="baseline"/>
              <w:rPr>
                <w:rFonts w:eastAsia="Times New Roman" w:cstheme="minorHAnsi"/>
                <w:sz w:val="24"/>
                <w:szCs w:val="24"/>
                <w:lang w:eastAsia="en-GB"/>
              </w:rPr>
            </w:pPr>
          </w:p>
          <w:p w14:paraId="075DF79C" w14:textId="24CCE84A" w:rsidR="0007046C" w:rsidRPr="00357DBD" w:rsidRDefault="00073C9E"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Non-statutory</w:t>
            </w:r>
            <w:r w:rsidR="0007046C" w:rsidRPr="00357DBD">
              <w:rPr>
                <w:rFonts w:eastAsia="Times New Roman" w:cstheme="minorHAnsi"/>
                <w:sz w:val="24"/>
                <w:szCs w:val="24"/>
                <w:lang w:eastAsia="en-GB"/>
              </w:rPr>
              <w:t xml:space="preserve"> evidence</w:t>
            </w:r>
            <w:r w:rsidR="00A56CD6" w:rsidRPr="00357DBD">
              <w:rPr>
                <w:rFonts w:eastAsia="Times New Roman" w:cstheme="minorHAnsi"/>
                <w:sz w:val="24"/>
                <w:szCs w:val="24"/>
                <w:lang w:eastAsia="en-GB"/>
              </w:rPr>
              <w:t xml:space="preserve"> </w:t>
            </w:r>
            <w:r w:rsidR="0007046C" w:rsidRPr="00357DBD">
              <w:rPr>
                <w:rFonts w:eastAsia="Times New Roman" w:cstheme="minorHAnsi"/>
                <w:sz w:val="24"/>
                <w:szCs w:val="24"/>
                <w:lang w:eastAsia="en-GB"/>
              </w:rPr>
              <w:t>gathering grids (Babcock)</w:t>
            </w:r>
          </w:p>
          <w:p w14:paraId="0FA3F78F" w14:textId="422C6441" w:rsidR="0007046C" w:rsidRPr="00357DBD" w:rsidRDefault="0007046C" w:rsidP="0007046C">
            <w:pPr>
              <w:textAlignment w:val="baseline"/>
              <w:rPr>
                <w:rFonts w:eastAsia="Times New Roman" w:cstheme="minorHAnsi"/>
                <w:sz w:val="24"/>
                <w:szCs w:val="24"/>
                <w:lang w:eastAsia="en-GB"/>
              </w:rPr>
            </w:pPr>
          </w:p>
          <w:p w14:paraId="498F9BEC" w14:textId="57C72F39"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255D81DB" w14:textId="77777777" w:rsidR="0007046C" w:rsidRPr="00357DBD" w:rsidRDefault="0007046C" w:rsidP="0007046C">
            <w:pPr>
              <w:textAlignment w:val="baseline"/>
              <w:rPr>
                <w:rFonts w:eastAsia="Times New Roman" w:cstheme="minorHAnsi"/>
                <w:sz w:val="24"/>
                <w:szCs w:val="24"/>
                <w:lang w:eastAsia="en-GB"/>
              </w:rPr>
            </w:pPr>
          </w:p>
          <w:p w14:paraId="35645298" w14:textId="5743582F"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D9AED06" w14:textId="77777777" w:rsidR="0007046C" w:rsidRPr="00357DBD" w:rsidRDefault="0007046C" w:rsidP="0007046C">
            <w:pPr>
              <w:textAlignment w:val="baseline"/>
              <w:rPr>
                <w:rFonts w:eastAsia="Times New Roman" w:cstheme="minorHAnsi"/>
                <w:sz w:val="24"/>
                <w:szCs w:val="24"/>
                <w:lang w:eastAsia="en-GB"/>
              </w:rPr>
            </w:pPr>
          </w:p>
          <w:p w14:paraId="47513C07"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4EE48286" w14:textId="77777777" w:rsidR="0007046C" w:rsidRPr="00357DBD" w:rsidRDefault="0007046C" w:rsidP="00007055">
            <w:pPr>
              <w:textAlignment w:val="baseline"/>
              <w:rPr>
                <w:rFonts w:eastAsia="Times New Roman" w:cstheme="minorHAnsi"/>
                <w:sz w:val="24"/>
                <w:szCs w:val="24"/>
                <w:lang w:eastAsia="en-GB"/>
              </w:rPr>
            </w:pPr>
          </w:p>
          <w:p w14:paraId="63451E19" w14:textId="2882DE42"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2ECC3047" w14:textId="61B94BA6"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456AC4C8" w14:textId="10ECA7B3"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61EA280F" w14:textId="77777777" w:rsidR="0007046C" w:rsidRPr="00357DBD" w:rsidRDefault="0007046C" w:rsidP="00007055">
            <w:pPr>
              <w:textAlignment w:val="baseline"/>
              <w:rPr>
                <w:rFonts w:eastAsia="Times New Roman" w:cstheme="minorHAnsi"/>
                <w:sz w:val="24"/>
                <w:szCs w:val="24"/>
                <w:lang w:eastAsia="en-GB"/>
              </w:rPr>
            </w:pPr>
          </w:p>
          <w:p w14:paraId="2426E63E" w14:textId="7E41AE87" w:rsidR="00F21CD0"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Written </w:t>
            </w:r>
            <w:r w:rsidR="0007046C" w:rsidRPr="00357DBD">
              <w:rPr>
                <w:rFonts w:eastAsia="Times New Roman" w:cstheme="minorHAnsi"/>
                <w:sz w:val="24"/>
                <w:szCs w:val="24"/>
                <w:lang w:eastAsia="en-GB"/>
              </w:rPr>
              <w:t xml:space="preserve">and verbal </w:t>
            </w:r>
            <w:r w:rsidRPr="00357DBD">
              <w:rPr>
                <w:rFonts w:eastAsia="Times New Roman" w:cstheme="minorHAnsi"/>
                <w:sz w:val="24"/>
                <w:szCs w:val="24"/>
                <w:lang w:eastAsia="en-GB"/>
              </w:rPr>
              <w:t>responses to reading</w:t>
            </w:r>
            <w:r w:rsidR="0007046C" w:rsidRPr="00357DBD">
              <w:rPr>
                <w:rFonts w:eastAsia="Times New Roman" w:cstheme="minorHAnsi"/>
                <w:sz w:val="24"/>
                <w:szCs w:val="24"/>
                <w:lang w:eastAsia="en-GB"/>
              </w:rPr>
              <w:t xml:space="preserve"> activities</w:t>
            </w:r>
          </w:p>
        </w:tc>
        <w:tc>
          <w:tcPr>
            <w:tcW w:w="3847" w:type="dxa"/>
            <w:tcBorders>
              <w:top w:val="single" w:sz="4" w:space="0" w:color="C8BDF3"/>
              <w:left w:val="single" w:sz="4" w:space="0" w:color="C8BDF3"/>
              <w:bottom w:val="single" w:sz="4" w:space="0" w:color="C8BDF3"/>
              <w:right w:val="single" w:sz="4" w:space="0" w:color="C8BDF3"/>
            </w:tcBorders>
          </w:tcPr>
          <w:p w14:paraId="5C90CC7B" w14:textId="5E480770"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 xml:space="preserve">Year 6 </w:t>
            </w:r>
          </w:p>
          <w:p w14:paraId="0C523313" w14:textId="73F9B5DB"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4DC28ECA" w14:textId="63F82251" w:rsidR="00007055" w:rsidRPr="00357DBD" w:rsidRDefault="0000705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Statutory test: Year 6 SATs</w:t>
            </w:r>
          </w:p>
          <w:p w14:paraId="0C90BA14" w14:textId="5C0D86AA" w:rsidR="00F21CD0" w:rsidRPr="00357DBD" w:rsidRDefault="0007046C" w:rsidP="00EE3E15">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Year 6 e</w:t>
            </w:r>
            <w:r w:rsidR="00007055" w:rsidRPr="00357DBD">
              <w:rPr>
                <w:rFonts w:eastAsia="Imprima" w:cstheme="minorHAnsi"/>
                <w:sz w:val="24"/>
                <w:szCs w:val="24"/>
              </w:rPr>
              <w:t>vidence gathering grids for moderation (Babcock)</w:t>
            </w:r>
          </w:p>
          <w:p w14:paraId="28DA144B" w14:textId="77777777" w:rsidR="00007055" w:rsidRPr="00357DBD" w:rsidRDefault="00007055" w:rsidP="00EE3E15">
            <w:pPr>
              <w:widowControl w:val="0"/>
              <w:pBdr>
                <w:top w:val="nil"/>
                <w:left w:val="nil"/>
                <w:bottom w:val="nil"/>
                <w:right w:val="nil"/>
                <w:between w:val="nil"/>
              </w:pBdr>
              <w:rPr>
                <w:rFonts w:eastAsia="Imprima" w:cstheme="minorHAnsi"/>
                <w:sz w:val="24"/>
                <w:szCs w:val="24"/>
              </w:rPr>
            </w:pPr>
          </w:p>
          <w:p w14:paraId="5220369D" w14:textId="5607D4E5" w:rsidR="0007046C"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AR assessments </w:t>
            </w:r>
            <w:r w:rsidR="0007046C" w:rsidRPr="00357DBD">
              <w:rPr>
                <w:rFonts w:eastAsia="Times New Roman" w:cstheme="minorHAnsi"/>
                <w:sz w:val="24"/>
                <w:szCs w:val="24"/>
                <w:lang w:eastAsia="en-GB"/>
              </w:rPr>
              <w:t>- quizzing and Star Reading, half termly reading assessment</w:t>
            </w:r>
          </w:p>
          <w:p w14:paraId="1AD31D23" w14:textId="00839673" w:rsidR="00007055" w:rsidRPr="00357DBD" w:rsidRDefault="00007055" w:rsidP="00007055">
            <w:pPr>
              <w:textAlignment w:val="baseline"/>
              <w:rPr>
                <w:rFonts w:eastAsia="Times New Roman" w:cstheme="minorHAnsi"/>
                <w:sz w:val="24"/>
                <w:szCs w:val="24"/>
                <w:lang w:eastAsia="en-GB"/>
              </w:rPr>
            </w:pPr>
          </w:p>
          <w:p w14:paraId="301182AF" w14:textId="7EA131B5"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SIMs – </w:t>
            </w:r>
            <w:r w:rsidR="0007046C" w:rsidRPr="00357DBD">
              <w:rPr>
                <w:rFonts w:eastAsia="Times New Roman" w:cstheme="minorHAnsi"/>
                <w:sz w:val="24"/>
                <w:szCs w:val="24"/>
                <w:lang w:eastAsia="en-GB"/>
              </w:rPr>
              <w:t xml:space="preserve">in-house </w:t>
            </w:r>
            <w:r w:rsidRPr="00357DBD">
              <w:rPr>
                <w:rFonts w:eastAsia="Times New Roman" w:cstheme="minorHAnsi"/>
                <w:sz w:val="24"/>
                <w:szCs w:val="24"/>
                <w:lang w:eastAsia="en-GB"/>
              </w:rPr>
              <w:t>data</w:t>
            </w:r>
            <w:r w:rsidR="0007046C" w:rsidRPr="00357DBD">
              <w:rPr>
                <w:rFonts w:eastAsia="Times New Roman" w:cstheme="minorHAnsi"/>
                <w:sz w:val="24"/>
                <w:szCs w:val="24"/>
                <w:lang w:eastAsia="en-GB"/>
              </w:rPr>
              <w:t xml:space="preserve"> and progress</w:t>
            </w:r>
            <w:r w:rsidRPr="00357DBD">
              <w:rPr>
                <w:rFonts w:eastAsia="Times New Roman" w:cstheme="minorHAnsi"/>
                <w:sz w:val="24"/>
                <w:szCs w:val="24"/>
                <w:lang w:eastAsia="en-GB"/>
              </w:rPr>
              <w:t xml:space="preserve"> tracking</w:t>
            </w:r>
          </w:p>
          <w:p w14:paraId="08FCD761" w14:textId="562C5EC9" w:rsidR="0007046C" w:rsidRPr="00357DBD" w:rsidRDefault="0007046C" w:rsidP="00007055">
            <w:pPr>
              <w:textAlignment w:val="baseline"/>
              <w:rPr>
                <w:rFonts w:eastAsia="Times New Roman" w:cstheme="minorHAnsi"/>
                <w:sz w:val="24"/>
                <w:szCs w:val="24"/>
                <w:lang w:eastAsia="en-GB"/>
              </w:rPr>
            </w:pPr>
          </w:p>
          <w:p w14:paraId="2ACF4B8B" w14:textId="1554DAD8" w:rsidR="00007055"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w:t>
            </w:r>
            <w:r w:rsidR="00007055" w:rsidRPr="00357DBD">
              <w:rPr>
                <w:rFonts w:eastAsia="Times New Roman" w:cstheme="minorHAnsi"/>
                <w:sz w:val="24"/>
                <w:szCs w:val="24"/>
                <w:lang w:eastAsia="en-GB"/>
              </w:rPr>
              <w:t xml:space="preserve"> of reading behaviour and discussion</w:t>
            </w:r>
          </w:p>
          <w:p w14:paraId="55D142D6" w14:textId="77777777" w:rsidR="0007046C" w:rsidRPr="00357DBD" w:rsidRDefault="0007046C" w:rsidP="00007055">
            <w:pPr>
              <w:textAlignment w:val="baseline"/>
              <w:rPr>
                <w:rFonts w:eastAsia="Times New Roman" w:cstheme="minorHAnsi"/>
                <w:sz w:val="24"/>
                <w:szCs w:val="24"/>
                <w:lang w:eastAsia="en-GB"/>
              </w:rPr>
            </w:pPr>
          </w:p>
          <w:p w14:paraId="0DF53FD6"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 sheets </w:t>
            </w:r>
          </w:p>
          <w:p w14:paraId="149EB99B"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5C7866DA" w14:textId="2CE0D8FA"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22FEF7A" w14:textId="712E5C6B"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 </w:t>
            </w:r>
          </w:p>
          <w:p w14:paraId="035B9A3D" w14:textId="131531B5" w:rsidR="00007055"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Written</w:t>
            </w:r>
            <w:r w:rsidR="0007046C" w:rsidRPr="00357DBD">
              <w:rPr>
                <w:rFonts w:eastAsia="Times New Roman" w:cstheme="minorHAnsi"/>
                <w:sz w:val="24"/>
                <w:szCs w:val="24"/>
                <w:lang w:eastAsia="en-GB"/>
              </w:rPr>
              <w:t xml:space="preserve"> and verbal</w:t>
            </w:r>
            <w:r w:rsidRPr="00357DBD">
              <w:rPr>
                <w:rFonts w:eastAsia="Times New Roman" w:cstheme="minorHAnsi"/>
                <w:sz w:val="24"/>
                <w:szCs w:val="24"/>
                <w:lang w:eastAsia="en-GB"/>
              </w:rPr>
              <w:t xml:space="preserve"> r</w:t>
            </w:r>
            <w:r w:rsidR="0007046C" w:rsidRPr="00357DBD">
              <w:rPr>
                <w:rFonts w:eastAsia="Times New Roman" w:cstheme="minorHAnsi"/>
                <w:sz w:val="24"/>
                <w:szCs w:val="24"/>
                <w:lang w:eastAsia="en-GB"/>
              </w:rPr>
              <w:t>esponses to reading activities</w:t>
            </w:r>
          </w:p>
        </w:tc>
      </w:tr>
      <w:tr w:rsidR="00FE09AD" w:rsidRPr="00357DBD" w14:paraId="6F973C0C" w14:textId="77777777" w:rsidTr="008F01AA">
        <w:tc>
          <w:tcPr>
            <w:tcW w:w="15388" w:type="dxa"/>
            <w:gridSpan w:val="4"/>
            <w:tcBorders>
              <w:top w:val="single" w:sz="4" w:space="0" w:color="C8BDF3"/>
              <w:left w:val="single" w:sz="4" w:space="0" w:color="C8BDF3"/>
              <w:bottom w:val="single" w:sz="4" w:space="0" w:color="C8BDF3"/>
              <w:right w:val="single" w:sz="4" w:space="0" w:color="C8BDF3"/>
            </w:tcBorders>
          </w:tcPr>
          <w:p w14:paraId="4AC9A9A7" w14:textId="392B54F3" w:rsidR="006B08C7" w:rsidRDefault="008F01AA" w:rsidP="00E375D8">
            <w:pPr>
              <w:textAlignment w:val="baseline"/>
              <w:rPr>
                <w:rFonts w:eastAsia="Times New Roman" w:cstheme="minorHAnsi"/>
                <w:sz w:val="24"/>
                <w:szCs w:val="24"/>
                <w:highlight w:val="yellow"/>
                <w:lang w:eastAsia="en-GB"/>
              </w:rPr>
            </w:pPr>
            <w:r w:rsidRPr="00357DBD">
              <w:rPr>
                <w:rFonts w:eastAsia="Times New Roman" w:cstheme="minorHAnsi"/>
                <w:b/>
                <w:sz w:val="24"/>
                <w:szCs w:val="24"/>
                <w:lang w:eastAsia="en-GB"/>
              </w:rPr>
              <w:lastRenderedPageBreak/>
              <w:t>Reading support / intervention</w:t>
            </w:r>
          </w:p>
          <w:p w14:paraId="50553320" w14:textId="4457916B" w:rsidR="00FE1CE5" w:rsidRPr="00787642" w:rsidRDefault="006B08C7" w:rsidP="00E375D8">
            <w:pPr>
              <w:textAlignment w:val="baseline"/>
              <w:rPr>
                <w:rFonts w:eastAsia="Times New Roman" w:cstheme="minorHAnsi"/>
                <w:sz w:val="24"/>
                <w:szCs w:val="24"/>
                <w:lang w:eastAsia="en-GB"/>
              </w:rPr>
            </w:pPr>
            <w:r w:rsidRPr="00787642">
              <w:rPr>
                <w:rFonts w:eastAsia="Times New Roman" w:cstheme="minorHAnsi"/>
                <w:sz w:val="24"/>
                <w:szCs w:val="24"/>
                <w:lang w:eastAsia="en-GB"/>
              </w:rPr>
              <w:t>C</w:t>
            </w:r>
            <w:r w:rsidR="00FE09AD" w:rsidRPr="00787642">
              <w:rPr>
                <w:rFonts w:eastAsia="Times New Roman" w:cstheme="minorHAnsi"/>
                <w:sz w:val="24"/>
                <w:szCs w:val="24"/>
                <w:lang w:eastAsia="en-GB"/>
              </w:rPr>
              <w:t>hildren who need it receive daily phonics interventions addressing any issues from ongoing phonics assessments. Children who need it receive additional reading opportunities with the teacher /TA which may include pre-teaching, ‘mop-up’, gap filling and daily quick-fire activities.  Where children are not ready for guided reading, they read on a 1</w:t>
            </w:r>
            <w:r w:rsidRPr="00787642">
              <w:rPr>
                <w:rFonts w:eastAsia="Times New Roman" w:cstheme="minorHAnsi"/>
                <w:sz w:val="24"/>
                <w:szCs w:val="24"/>
                <w:lang w:eastAsia="en-GB"/>
              </w:rPr>
              <w:t>:</w:t>
            </w:r>
            <w:r w:rsidR="00FE09AD" w:rsidRPr="00787642">
              <w:rPr>
                <w:rFonts w:eastAsia="Times New Roman" w:cstheme="minorHAnsi"/>
                <w:sz w:val="24"/>
                <w:szCs w:val="24"/>
                <w:lang w:eastAsia="en-GB"/>
              </w:rPr>
              <w:t>1 basis with the teacher.</w:t>
            </w:r>
            <w:r w:rsidR="00787642">
              <w:rPr>
                <w:rFonts w:eastAsia="Times New Roman" w:cstheme="minorHAnsi"/>
                <w:sz w:val="24"/>
                <w:szCs w:val="24"/>
                <w:lang w:eastAsia="en-GB"/>
              </w:rPr>
              <w:t xml:space="preserve"> At </w:t>
            </w:r>
            <w:proofErr w:type="spellStart"/>
            <w:r w:rsidR="00787642">
              <w:rPr>
                <w:rFonts w:eastAsia="Times New Roman" w:cstheme="minorHAnsi"/>
                <w:sz w:val="24"/>
                <w:szCs w:val="24"/>
                <w:lang w:eastAsia="en-GB"/>
              </w:rPr>
              <w:t>Littleham</w:t>
            </w:r>
            <w:proofErr w:type="spellEnd"/>
            <w:r w:rsidR="00787642">
              <w:rPr>
                <w:rFonts w:eastAsia="Times New Roman" w:cstheme="minorHAnsi"/>
                <w:sz w:val="24"/>
                <w:szCs w:val="24"/>
                <w:lang w:eastAsia="en-GB"/>
              </w:rPr>
              <w:t xml:space="preserve">, we have numerous reading volunteers who support our school so these are used weekly to ensure all children have extra 1:1 reading sessions. </w:t>
            </w:r>
          </w:p>
        </w:tc>
      </w:tr>
    </w:tbl>
    <w:p w14:paraId="075F9BFB" w14:textId="77777777" w:rsidR="006B08C7" w:rsidRDefault="006B08C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3"/>
        <w:gridCol w:w="2013"/>
        <w:gridCol w:w="2012"/>
        <w:gridCol w:w="2012"/>
        <w:gridCol w:w="2015"/>
        <w:gridCol w:w="2012"/>
        <w:gridCol w:w="2012"/>
        <w:gridCol w:w="2009"/>
      </w:tblGrid>
      <w:tr w:rsidR="00780D86" w:rsidRPr="00357DBD" w14:paraId="38973D99" w14:textId="77777777" w:rsidTr="00357DBD">
        <w:trPr>
          <w:trHeight w:val="541"/>
        </w:trPr>
        <w:tc>
          <w:tcPr>
            <w:tcW w:w="429" w:type="pct"/>
            <w:vMerge w:val="restart"/>
            <w:vAlign w:val="center"/>
          </w:tcPr>
          <w:p w14:paraId="69BA733E" w14:textId="6507E70C" w:rsidR="00780D86" w:rsidRPr="00357DBD" w:rsidRDefault="00780D86" w:rsidP="003E5880">
            <w:pPr>
              <w:pStyle w:val="TableParagraph"/>
              <w:rPr>
                <w:rFonts w:asciiTheme="minorHAnsi" w:hAnsiTheme="minorHAnsi" w:cstheme="minorHAnsi"/>
                <w:sz w:val="20"/>
                <w:szCs w:val="20"/>
              </w:rPr>
            </w:pPr>
          </w:p>
        </w:tc>
        <w:tc>
          <w:tcPr>
            <w:tcW w:w="4571" w:type="pct"/>
            <w:gridSpan w:val="7"/>
            <w:shd w:val="clear" w:color="auto" w:fill="auto"/>
            <w:vAlign w:val="center"/>
          </w:tcPr>
          <w:p w14:paraId="30E4121A" w14:textId="336BE9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Progression in Reading </w:t>
            </w:r>
          </w:p>
        </w:tc>
      </w:tr>
      <w:tr w:rsidR="00780D86" w:rsidRPr="00357DBD" w14:paraId="2E13B287" w14:textId="77777777" w:rsidTr="006B08C7">
        <w:trPr>
          <w:trHeight w:val="353"/>
        </w:trPr>
        <w:tc>
          <w:tcPr>
            <w:tcW w:w="429" w:type="pct"/>
            <w:vMerge/>
            <w:vAlign w:val="center"/>
          </w:tcPr>
          <w:p w14:paraId="1D22DB5E"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auto"/>
            <w:vAlign w:val="center"/>
          </w:tcPr>
          <w:p w14:paraId="5D4675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Reception</w:t>
            </w:r>
          </w:p>
        </w:tc>
        <w:tc>
          <w:tcPr>
            <w:tcW w:w="653" w:type="pct"/>
            <w:shd w:val="clear" w:color="auto" w:fill="auto"/>
            <w:vAlign w:val="center"/>
          </w:tcPr>
          <w:p w14:paraId="730CD26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1</w:t>
            </w:r>
          </w:p>
        </w:tc>
        <w:tc>
          <w:tcPr>
            <w:tcW w:w="653" w:type="pct"/>
            <w:shd w:val="clear" w:color="auto" w:fill="auto"/>
            <w:vAlign w:val="center"/>
          </w:tcPr>
          <w:p w14:paraId="4DF044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2</w:t>
            </w:r>
          </w:p>
        </w:tc>
        <w:tc>
          <w:tcPr>
            <w:tcW w:w="654" w:type="pct"/>
            <w:shd w:val="clear" w:color="auto" w:fill="auto"/>
            <w:vAlign w:val="center"/>
          </w:tcPr>
          <w:p w14:paraId="1589A4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3</w:t>
            </w:r>
          </w:p>
        </w:tc>
        <w:tc>
          <w:tcPr>
            <w:tcW w:w="653" w:type="pct"/>
            <w:shd w:val="clear" w:color="auto" w:fill="auto"/>
            <w:vAlign w:val="center"/>
          </w:tcPr>
          <w:p w14:paraId="5C6F482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4</w:t>
            </w:r>
          </w:p>
        </w:tc>
        <w:tc>
          <w:tcPr>
            <w:tcW w:w="653" w:type="pct"/>
            <w:shd w:val="clear" w:color="auto" w:fill="auto"/>
            <w:vAlign w:val="center"/>
          </w:tcPr>
          <w:p w14:paraId="342FC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5</w:t>
            </w:r>
          </w:p>
        </w:tc>
        <w:tc>
          <w:tcPr>
            <w:tcW w:w="652" w:type="pct"/>
            <w:shd w:val="clear" w:color="auto" w:fill="auto"/>
            <w:vAlign w:val="center"/>
          </w:tcPr>
          <w:p w14:paraId="2716BB1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6</w:t>
            </w:r>
          </w:p>
        </w:tc>
      </w:tr>
      <w:tr w:rsidR="00780D86" w:rsidRPr="00357DBD" w14:paraId="31CB239F" w14:textId="77777777" w:rsidTr="006B08C7">
        <w:trPr>
          <w:trHeight w:val="416"/>
        </w:trPr>
        <w:tc>
          <w:tcPr>
            <w:tcW w:w="429" w:type="pct"/>
            <w:vAlign w:val="center"/>
          </w:tcPr>
          <w:p w14:paraId="44B4AAB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Decoding / Word Reading</w:t>
            </w:r>
          </w:p>
        </w:tc>
        <w:tc>
          <w:tcPr>
            <w:tcW w:w="653" w:type="pct"/>
            <w:shd w:val="clear" w:color="auto" w:fill="FFFFE7"/>
          </w:tcPr>
          <w:p w14:paraId="620678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*use phonic knowledge to decode regular words and read them aloud accurately</w:t>
            </w:r>
          </w:p>
          <w:p w14:paraId="2D4C01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and understand simple sentences</w:t>
            </w:r>
          </w:p>
          <w:p w14:paraId="57EB3F7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some common irregular words</w:t>
            </w:r>
          </w:p>
        </w:tc>
        <w:tc>
          <w:tcPr>
            <w:tcW w:w="653" w:type="pct"/>
            <w:shd w:val="clear" w:color="auto" w:fill="FFFFCC"/>
          </w:tcPr>
          <w:p w14:paraId="76EEC4F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*apply phonic knowledge to decode words</w:t>
            </w:r>
          </w:p>
          <w:p w14:paraId="4106566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*respond with the correct sound for graphemes for all 40+phonemes – including alternative sounds</w:t>
            </w:r>
          </w:p>
          <w:p w14:paraId="2B2D62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accurately by blending taught GPS</w:t>
            </w:r>
          </w:p>
          <w:p w14:paraId="0735BF8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*read common exception words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the, said, once, she, friend, school</w:t>
            </w:r>
          </w:p>
          <w:p w14:paraId="340072D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*read common suffixes -s, -es, - </w:t>
            </w:r>
            <w:proofErr w:type="spellStart"/>
            <w:r w:rsidRPr="00357DBD">
              <w:rPr>
                <w:rFonts w:asciiTheme="minorHAnsi" w:hAnsiTheme="minorHAnsi" w:cstheme="minorHAnsi"/>
                <w:sz w:val="20"/>
                <w:szCs w:val="20"/>
              </w:rPr>
              <w:t>ing</w:t>
            </w:r>
            <w:proofErr w:type="spellEnd"/>
            <w:r w:rsidRPr="00357DBD">
              <w:rPr>
                <w:rFonts w:asciiTheme="minorHAnsi" w:hAnsiTheme="minorHAnsi" w:cstheme="minorHAnsi"/>
                <w:sz w:val="20"/>
                <w:szCs w:val="20"/>
              </w:rPr>
              <w:t>, -ed, -</w:t>
            </w:r>
            <w:proofErr w:type="spellStart"/>
            <w:r w:rsidRPr="00357DBD">
              <w:rPr>
                <w:rFonts w:asciiTheme="minorHAnsi" w:hAnsiTheme="minorHAnsi" w:cstheme="minorHAnsi"/>
                <w:sz w:val="20"/>
                <w:szCs w:val="20"/>
              </w:rPr>
              <w:t>est</w:t>
            </w:r>
            <w:proofErr w:type="spellEnd"/>
          </w:p>
          <w:p w14:paraId="10422D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multi-syllable words containing taught GPCs</w:t>
            </w:r>
          </w:p>
          <w:p w14:paraId="55D26C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contractions such as I’m, can’t, we’ll.</w:t>
            </w:r>
          </w:p>
          <w:p w14:paraId="048FA09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that apostrophes represent omitted letters</w:t>
            </w:r>
          </w:p>
          <w:p w14:paraId="151012A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aloud phonically-decodable texts</w:t>
            </w:r>
          </w:p>
          <w:p w14:paraId="24A75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*read pseudo words </w:t>
            </w:r>
            <w:r w:rsidRPr="00357DBD">
              <w:rPr>
                <w:rFonts w:asciiTheme="minorHAnsi" w:hAnsiTheme="minorHAnsi" w:cstheme="minorHAnsi"/>
                <w:sz w:val="20"/>
                <w:szCs w:val="20"/>
              </w:rPr>
              <w:lastRenderedPageBreak/>
              <w:t>with accuracy – including vowel digraphs and trigraphs</w:t>
            </w:r>
          </w:p>
        </w:tc>
        <w:tc>
          <w:tcPr>
            <w:tcW w:w="653" w:type="pct"/>
            <w:shd w:val="clear" w:color="auto" w:fill="FFFFB3"/>
          </w:tcPr>
          <w:p w14:paraId="4362433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*apply phonic knowledge and skills consistently to decode quickly and accurately</w:t>
            </w:r>
          </w:p>
          <w:p w14:paraId="2BB860D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accurately by blending, including alternative sounds for graphemes</w:t>
            </w:r>
          </w:p>
          <w:p w14:paraId="5B6871E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multi-syllable words containing these graphemes</w:t>
            </w:r>
          </w:p>
          <w:p w14:paraId="50E745B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*read common suffixes such as: - </w:t>
            </w:r>
            <w:proofErr w:type="spellStart"/>
            <w:r w:rsidRPr="00357DBD">
              <w:rPr>
                <w:rFonts w:asciiTheme="minorHAnsi" w:hAnsiTheme="minorHAnsi" w:cstheme="minorHAnsi"/>
                <w:sz w:val="20"/>
                <w:szCs w:val="20"/>
              </w:rPr>
              <w:t>ment</w:t>
            </w:r>
            <w:proofErr w:type="spellEnd"/>
            <w:r w:rsidRPr="00357DBD">
              <w:rPr>
                <w:rFonts w:asciiTheme="minorHAnsi" w:hAnsiTheme="minorHAnsi" w:cstheme="minorHAnsi"/>
                <w:sz w:val="20"/>
                <w:szCs w:val="20"/>
              </w:rPr>
              <w:t>, -less, -ness, -</w:t>
            </w:r>
            <w:proofErr w:type="spellStart"/>
            <w:r w:rsidRPr="00357DBD">
              <w:rPr>
                <w:rFonts w:asciiTheme="minorHAnsi" w:hAnsiTheme="minorHAnsi" w:cstheme="minorHAnsi"/>
                <w:sz w:val="20"/>
                <w:szCs w:val="20"/>
              </w:rPr>
              <w:t>ful</w:t>
            </w:r>
            <w:proofErr w:type="spell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ly</w:t>
            </w:r>
            <w:proofErr w:type="spellEnd"/>
          </w:p>
          <w:p w14:paraId="5369AB2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exception words, noting unusual correspondences (including words from the Y2 Spelling appendix such as because, beautiful, everybody, should, whole, parents, money)</w:t>
            </w:r>
          </w:p>
          <w:p w14:paraId="17D71F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most words quickly and accurately without overt sounding and blending</w:t>
            </w:r>
          </w:p>
          <w:p w14:paraId="32E61D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*read some phonically-decodable books with </w:t>
            </w:r>
            <w:r w:rsidRPr="00357DBD">
              <w:rPr>
                <w:rFonts w:asciiTheme="minorHAnsi" w:hAnsiTheme="minorHAnsi" w:cstheme="minorHAnsi"/>
                <w:sz w:val="20"/>
                <w:szCs w:val="20"/>
              </w:rPr>
              <w:lastRenderedPageBreak/>
              <w:t>fluency, sound out unfamiliar words automatically</w:t>
            </w:r>
          </w:p>
          <w:p w14:paraId="41070E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*reread books to build up fluency and confidence</w:t>
            </w:r>
          </w:p>
        </w:tc>
        <w:tc>
          <w:tcPr>
            <w:tcW w:w="654" w:type="pct"/>
            <w:shd w:val="clear" w:color="auto" w:fill="FFFF99"/>
          </w:tcPr>
          <w:p w14:paraId="46BA50B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*read with fluency a range of age appropriate text types – including fairy stories, myths and legends, poetry, plays, non-fiction books - reading at a speed sufficient for them to focus on understanding with some support</w:t>
            </w:r>
          </w:p>
          <w:p w14:paraId="74B66C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most common exception words by sight – including all those in the Y2 spelling appendix – noting unusual correspondence between spelling and sound</w:t>
            </w:r>
          </w:p>
          <w:p w14:paraId="157D4C5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the full range of GPCs and use phonic skills consistently and automatically to address unfamiliar or challenging words</w:t>
            </w:r>
          </w:p>
          <w:p w14:paraId="02E563E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*determine the meaning of new words by sometimes applying knowledge of root </w:t>
            </w:r>
            <w:r w:rsidRPr="00357DBD">
              <w:rPr>
                <w:rFonts w:asciiTheme="minorHAnsi" w:hAnsiTheme="minorHAnsi" w:cstheme="minorHAnsi"/>
                <w:sz w:val="20"/>
                <w:szCs w:val="20"/>
              </w:rPr>
              <w:lastRenderedPageBreak/>
              <w:t xml:space="preserve">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disagree, misbehave, incorrect</w:t>
            </w:r>
          </w:p>
          <w:p w14:paraId="3536F3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*prepare poems and scripts to read aloud/perform – show appropriate intonation and volume when reciting </w:t>
            </w:r>
          </w:p>
        </w:tc>
        <w:tc>
          <w:tcPr>
            <w:tcW w:w="653" w:type="pct"/>
            <w:shd w:val="clear" w:color="auto" w:fill="FFFF81"/>
          </w:tcPr>
          <w:p w14:paraId="182695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*read with fluency a range of age appropriate text types – including fairy stories, myths and legends, poetry, plays, non-fiction books – reading at a speed sufficient for them to focus on understanding</w:t>
            </w:r>
          </w:p>
          <w:p w14:paraId="1B33609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most common exception words effortlessly – noting unusual correspondence between spelling and sound</w:t>
            </w:r>
          </w:p>
          <w:p w14:paraId="1D0C44C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the full range of GPCs and use phonic skills consistently and automatically to address unfamiliar words with few errors</w:t>
            </w:r>
          </w:p>
          <w:p w14:paraId="7AB7B00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*determine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information, invasion, enclosure, </w:t>
            </w:r>
            <w:r w:rsidRPr="00357DBD">
              <w:rPr>
                <w:rFonts w:asciiTheme="minorHAnsi" w:hAnsiTheme="minorHAnsi" w:cstheme="minorHAnsi"/>
                <w:sz w:val="20"/>
                <w:szCs w:val="20"/>
              </w:rPr>
              <w:lastRenderedPageBreak/>
              <w:t>mountainous</w:t>
            </w:r>
          </w:p>
          <w:p w14:paraId="265B1105" w14:textId="39387C3A" w:rsidR="00780D86" w:rsidRPr="00357DBD" w:rsidRDefault="00780D86" w:rsidP="00780D86">
            <w:pPr>
              <w:pStyle w:val="TableParagraph"/>
              <w:rPr>
                <w:rFonts w:asciiTheme="minorHAnsi" w:hAnsiTheme="minorHAnsi" w:cstheme="minorHAnsi"/>
                <w:sz w:val="20"/>
                <w:szCs w:val="20"/>
              </w:rPr>
            </w:pPr>
            <w:r w:rsidRPr="00357DBD">
              <w:rPr>
                <w:rFonts w:asciiTheme="minorHAnsi" w:hAnsiTheme="minorHAnsi" w:cstheme="minorHAnsi"/>
                <w:sz w:val="20"/>
                <w:szCs w:val="20"/>
              </w:rPr>
              <w:t>*prepare poems and play scripts to read aloud and perform – demonstrating understanding by showing appropriate intonation and volume when reciting to reading aloud</w:t>
            </w:r>
          </w:p>
        </w:tc>
        <w:tc>
          <w:tcPr>
            <w:tcW w:w="653" w:type="pct"/>
            <w:shd w:val="clear" w:color="auto" w:fill="FFFF60"/>
          </w:tcPr>
          <w:p w14:paraId="0EA8A47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*fluently and automatically read a range of age-appropriate texts including both modern fiction and those from our literary heritage; books from other cultures; myths, legends and traditional stories; poetry; plays; non-fiction and reference or text books</w:t>
            </w:r>
          </w:p>
          <w:p w14:paraId="76BB27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*determine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suspect/suspicious, change/changeable, receive/reception</w:t>
            </w:r>
          </w:p>
          <w:p w14:paraId="04EDF0A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*know securely the different pronunciations of words with the same letter-string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bought, rough, cough, though, plough</w:t>
            </w:r>
          </w:p>
          <w:p w14:paraId="3735807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*use appropriate </w:t>
            </w:r>
            <w:r w:rsidRPr="00357DBD">
              <w:rPr>
                <w:rFonts w:asciiTheme="minorHAnsi" w:hAnsiTheme="minorHAnsi" w:cstheme="minorHAnsi"/>
                <w:sz w:val="20"/>
                <w:szCs w:val="20"/>
              </w:rPr>
              <w:lastRenderedPageBreak/>
              <w:t>intonation, tone and volume when reciting or reading aloud to an audience with an intention to make the meaning clear</w:t>
            </w:r>
          </w:p>
        </w:tc>
        <w:tc>
          <w:tcPr>
            <w:tcW w:w="652" w:type="pct"/>
            <w:shd w:val="clear" w:color="auto" w:fill="FFFF00"/>
          </w:tcPr>
          <w:p w14:paraId="1A8F557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*fluently and effortlessly read the full range of age-appropriate texts including both modern fiction and those from our literary heritage; books from other cultures; myths, legends and traditional stories; poetry; plays; non-fiction and reference or text books</w:t>
            </w:r>
          </w:p>
          <w:p w14:paraId="07CE7B1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*determine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ambitious, infectious, observation, innocence</w:t>
            </w:r>
          </w:p>
          <w:p w14:paraId="1754F86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*use appropriate intonation, tone and volume when reciting or reading aloud to an audience making the meaning clear by how they present the text</w:t>
            </w:r>
          </w:p>
        </w:tc>
      </w:tr>
      <w:tr w:rsidR="00780D86" w:rsidRPr="00357DBD" w14:paraId="79DD20E1" w14:textId="77777777" w:rsidTr="006B08C7">
        <w:trPr>
          <w:trHeight w:val="820"/>
        </w:trPr>
        <w:tc>
          <w:tcPr>
            <w:tcW w:w="429" w:type="pct"/>
            <w:vAlign w:val="center"/>
          </w:tcPr>
          <w:p w14:paraId="5922632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Range of reading</w:t>
            </w:r>
          </w:p>
        </w:tc>
        <w:tc>
          <w:tcPr>
            <w:tcW w:w="653" w:type="pct"/>
            <w:shd w:val="clear" w:color="auto" w:fill="FFFFE7"/>
          </w:tcPr>
          <w:p w14:paraId="17439C14"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7C75FD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and discuss a wide range of poems, stories and non- fiction at a level beyond that at which they can read independently</w:t>
            </w:r>
          </w:p>
          <w:p w14:paraId="0E326A6B" w14:textId="7EC1E1DF"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*link what they read or hear read</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 their own</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experiences</w:t>
            </w:r>
          </w:p>
        </w:tc>
        <w:tc>
          <w:tcPr>
            <w:tcW w:w="653" w:type="pct"/>
            <w:shd w:val="clear" w:color="auto" w:fill="FFFFB3"/>
          </w:tcPr>
          <w:p w14:paraId="3F29385A" w14:textId="46EBD6C5"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discuss and express views about a wide range of contemporary and classic poetry, stories and non-fiction at a level beyond that at which they can read independently</w:t>
            </w:r>
          </w:p>
        </w:tc>
        <w:tc>
          <w:tcPr>
            <w:tcW w:w="654" w:type="pct"/>
            <w:shd w:val="clear" w:color="auto" w:fill="FFFF99"/>
          </w:tcPr>
          <w:p w14:paraId="2B63B85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discuss and express views about a wide range of fiction, poetry and plays – sometimes at a level beyond that which they can read independently</w:t>
            </w:r>
          </w:p>
        </w:tc>
        <w:tc>
          <w:tcPr>
            <w:tcW w:w="653" w:type="pct"/>
            <w:shd w:val="clear" w:color="auto" w:fill="FFFF81"/>
          </w:tcPr>
          <w:p w14:paraId="2BA41E8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discuss and express views about a wide range of fiction, poetry and plays – beginning to justify comments</w:t>
            </w:r>
          </w:p>
        </w:tc>
        <w:tc>
          <w:tcPr>
            <w:tcW w:w="653" w:type="pct"/>
            <w:shd w:val="clear" w:color="auto" w:fill="FFFF60"/>
          </w:tcPr>
          <w:p w14:paraId="5232EB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 growing repertoire of texts – both fiction and non- fiction</w:t>
            </w:r>
          </w:p>
        </w:tc>
        <w:tc>
          <w:tcPr>
            <w:tcW w:w="652" w:type="pct"/>
            <w:shd w:val="clear" w:color="auto" w:fill="FFFF00"/>
          </w:tcPr>
          <w:p w14:paraId="0672B6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a positive attitude by frequently reading a wide range of texts – both fiction and non-fiction</w:t>
            </w:r>
          </w:p>
        </w:tc>
      </w:tr>
      <w:tr w:rsidR="00780D86" w:rsidRPr="00357DBD" w14:paraId="6A0107F5" w14:textId="77777777" w:rsidTr="006B08C7">
        <w:trPr>
          <w:trHeight w:val="1028"/>
        </w:trPr>
        <w:tc>
          <w:tcPr>
            <w:tcW w:w="429" w:type="pct"/>
            <w:vAlign w:val="center"/>
          </w:tcPr>
          <w:p w14:paraId="3343629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Familiarity with texts</w:t>
            </w:r>
          </w:p>
        </w:tc>
        <w:tc>
          <w:tcPr>
            <w:tcW w:w="653" w:type="pct"/>
            <w:shd w:val="clear" w:color="auto" w:fill="FFFFE7"/>
          </w:tcPr>
          <w:p w14:paraId="3B29B7E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4A82227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*become very familiar with key stories, fairy stories and traditional tales, retelling them and considering their particular characteristics</w:t>
            </w:r>
          </w:p>
          <w:p w14:paraId="7D7021F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and join in with predictable phrases</w:t>
            </w:r>
          </w:p>
        </w:tc>
        <w:tc>
          <w:tcPr>
            <w:tcW w:w="653" w:type="pct"/>
            <w:shd w:val="clear" w:color="auto" w:fill="FFFFB3"/>
          </w:tcPr>
          <w:p w14:paraId="51D4D8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*become increasingly familiar with and retell a wide range of stories, fairy stories and traditional tales</w:t>
            </w:r>
          </w:p>
          <w:p w14:paraId="6D714F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simple recurring literary language in stories and poetry</w:t>
            </w:r>
          </w:p>
        </w:tc>
        <w:tc>
          <w:tcPr>
            <w:tcW w:w="654" w:type="pct"/>
            <w:shd w:val="clear" w:color="auto" w:fill="FFFF99"/>
          </w:tcPr>
          <w:p w14:paraId="2EFE075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*identify themes and conventions in a range of books</w:t>
            </w:r>
          </w:p>
        </w:tc>
        <w:tc>
          <w:tcPr>
            <w:tcW w:w="653" w:type="pct"/>
            <w:shd w:val="clear" w:color="auto" w:fill="FFFF81"/>
          </w:tcPr>
          <w:p w14:paraId="626D42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*identify themes and conventions in a range of books including the conventions of myths and play scripts and begin to make comparisons</w:t>
            </w:r>
          </w:p>
        </w:tc>
        <w:tc>
          <w:tcPr>
            <w:tcW w:w="653" w:type="pct"/>
            <w:shd w:val="clear" w:color="auto" w:fill="FFFF60"/>
          </w:tcPr>
          <w:p w14:paraId="1496EF5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*be familiar with a range of text types including modern and traditional fiction; books from other cultures; myths, legends and traditional stories; poetry; plays; non-fiction and reference books</w:t>
            </w:r>
          </w:p>
          <w:p w14:paraId="7D69312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comment on themes and conventions in various genres</w:t>
            </w:r>
          </w:p>
        </w:tc>
        <w:tc>
          <w:tcPr>
            <w:tcW w:w="652" w:type="pct"/>
            <w:shd w:val="clear" w:color="auto" w:fill="FFFF00"/>
          </w:tcPr>
          <w:p w14:paraId="479071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familiarity with different texts types</w:t>
            </w:r>
          </w:p>
          <w:p w14:paraId="0B557F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*accurately identify and comment on the features, themes and conventions across a range of texts and understand their use</w:t>
            </w:r>
          </w:p>
        </w:tc>
      </w:tr>
      <w:tr w:rsidR="00780D86" w:rsidRPr="00357DBD" w14:paraId="36D9B75A" w14:textId="77777777" w:rsidTr="006B08C7">
        <w:trPr>
          <w:trHeight w:val="1221"/>
        </w:trPr>
        <w:tc>
          <w:tcPr>
            <w:tcW w:w="429" w:type="pct"/>
            <w:vAlign w:val="center"/>
          </w:tcPr>
          <w:p w14:paraId="449B262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Poetry and Performance</w:t>
            </w:r>
          </w:p>
        </w:tc>
        <w:tc>
          <w:tcPr>
            <w:tcW w:w="653" w:type="pct"/>
            <w:shd w:val="clear" w:color="auto" w:fill="FFFFE7"/>
          </w:tcPr>
          <w:p w14:paraId="0F14AD4C"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2748F66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*appreciate rhymes and poems, and recite some by heart</w:t>
            </w:r>
          </w:p>
        </w:tc>
        <w:tc>
          <w:tcPr>
            <w:tcW w:w="653" w:type="pct"/>
            <w:shd w:val="clear" w:color="auto" w:fill="FFFFB3"/>
          </w:tcPr>
          <w:p w14:paraId="3520C2C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*build up a repertoire of poems learnt by heart, appreciate these and recite some with appropriate intonation to make the meaning clear</w:t>
            </w:r>
          </w:p>
        </w:tc>
        <w:tc>
          <w:tcPr>
            <w:tcW w:w="654" w:type="pct"/>
            <w:shd w:val="clear" w:color="auto" w:fill="FFFF99"/>
          </w:tcPr>
          <w:p w14:paraId="44DE0AF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some different forms of poetry such as shape poems, free verse or narrative and explain their differences</w:t>
            </w:r>
          </w:p>
        </w:tc>
        <w:tc>
          <w:tcPr>
            <w:tcW w:w="653" w:type="pct"/>
            <w:shd w:val="clear" w:color="auto" w:fill="FFFF81"/>
          </w:tcPr>
          <w:p w14:paraId="15576D1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compare and evaluate several different forms of poetry such as free verse, rhyming, shape, narrative, humorous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tc>
        <w:tc>
          <w:tcPr>
            <w:tcW w:w="653" w:type="pct"/>
            <w:shd w:val="clear" w:color="auto" w:fill="FFFF60"/>
          </w:tcPr>
          <w:p w14:paraId="55FFD5A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and recite age-appropriate and more challenging poetry that has been learned by heart</w:t>
            </w:r>
          </w:p>
        </w:tc>
        <w:tc>
          <w:tcPr>
            <w:tcW w:w="652" w:type="pct"/>
            <w:shd w:val="clear" w:color="auto" w:fill="FFFF00"/>
          </w:tcPr>
          <w:p w14:paraId="52B4558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that they have learned a wide range of poetry by heart</w:t>
            </w:r>
          </w:p>
          <w:p w14:paraId="6B41675E" w14:textId="77777777" w:rsidR="00780D86" w:rsidRPr="00357DBD" w:rsidRDefault="00780D86" w:rsidP="003E5880">
            <w:pPr>
              <w:pStyle w:val="TableParagraph"/>
              <w:rPr>
                <w:rFonts w:asciiTheme="minorHAnsi" w:hAnsiTheme="minorHAnsi" w:cstheme="minorHAnsi"/>
                <w:sz w:val="20"/>
                <w:szCs w:val="20"/>
              </w:rPr>
            </w:pPr>
          </w:p>
          <w:p w14:paraId="472766C0" w14:textId="77777777" w:rsidR="00780D86" w:rsidRPr="00357DBD" w:rsidRDefault="00780D86" w:rsidP="003E5880">
            <w:pPr>
              <w:pStyle w:val="TableParagraph"/>
              <w:rPr>
                <w:rFonts w:asciiTheme="minorHAnsi" w:hAnsiTheme="minorHAnsi" w:cstheme="minorHAnsi"/>
                <w:sz w:val="20"/>
                <w:szCs w:val="20"/>
              </w:rPr>
            </w:pPr>
          </w:p>
          <w:p w14:paraId="4D9DB947" w14:textId="77777777" w:rsidR="00780D86" w:rsidRPr="00357DBD" w:rsidRDefault="00780D86" w:rsidP="003E5880">
            <w:pPr>
              <w:pStyle w:val="TableParagraph"/>
              <w:rPr>
                <w:rFonts w:asciiTheme="minorHAnsi" w:hAnsiTheme="minorHAnsi" w:cstheme="minorHAnsi"/>
                <w:sz w:val="20"/>
                <w:szCs w:val="20"/>
              </w:rPr>
            </w:pPr>
          </w:p>
        </w:tc>
      </w:tr>
      <w:tr w:rsidR="00780D86" w:rsidRPr="00357DBD" w14:paraId="2BBACA93" w14:textId="77777777" w:rsidTr="006B08C7">
        <w:trPr>
          <w:trHeight w:val="281"/>
        </w:trPr>
        <w:tc>
          <w:tcPr>
            <w:tcW w:w="429" w:type="pct"/>
            <w:vAlign w:val="center"/>
          </w:tcPr>
          <w:p w14:paraId="595BDA6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Word Meanings</w:t>
            </w:r>
          </w:p>
        </w:tc>
        <w:tc>
          <w:tcPr>
            <w:tcW w:w="653" w:type="pct"/>
            <w:shd w:val="clear" w:color="auto" w:fill="FFFFE7"/>
          </w:tcPr>
          <w:p w14:paraId="33D5772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F4A058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*discuss word meanings, link new meanings to those </w:t>
            </w:r>
            <w:r w:rsidRPr="00357DBD">
              <w:rPr>
                <w:rFonts w:asciiTheme="minorHAnsi" w:hAnsiTheme="minorHAnsi" w:cstheme="minorHAnsi"/>
                <w:sz w:val="20"/>
                <w:szCs w:val="20"/>
              </w:rPr>
              <w:lastRenderedPageBreak/>
              <w:t>already known</w:t>
            </w:r>
          </w:p>
        </w:tc>
        <w:tc>
          <w:tcPr>
            <w:tcW w:w="653" w:type="pct"/>
            <w:shd w:val="clear" w:color="auto" w:fill="FFFFB3"/>
          </w:tcPr>
          <w:p w14:paraId="75C3533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 xml:space="preserve">*discuss and clarify the meanings of words, linking new meanings </w:t>
            </w:r>
            <w:r w:rsidRPr="00357DBD">
              <w:rPr>
                <w:rFonts w:asciiTheme="minorHAnsi" w:hAnsiTheme="minorHAnsi" w:cstheme="minorHAnsi"/>
                <w:sz w:val="20"/>
                <w:szCs w:val="20"/>
              </w:rPr>
              <w:lastRenderedPageBreak/>
              <w:t>to known vocabulary</w:t>
            </w:r>
          </w:p>
          <w:p w14:paraId="615BC41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*discuss </w:t>
            </w:r>
            <w:proofErr w:type="spellStart"/>
            <w:r w:rsidRPr="00357DBD">
              <w:rPr>
                <w:rFonts w:asciiTheme="minorHAnsi" w:hAnsiTheme="minorHAnsi" w:cstheme="minorHAnsi"/>
                <w:sz w:val="20"/>
                <w:szCs w:val="20"/>
              </w:rPr>
              <w:t>favourite</w:t>
            </w:r>
            <w:proofErr w:type="spellEnd"/>
            <w:r w:rsidRPr="00357DBD">
              <w:rPr>
                <w:rFonts w:asciiTheme="minorHAnsi" w:hAnsiTheme="minorHAnsi" w:cstheme="minorHAnsi"/>
                <w:sz w:val="20"/>
                <w:szCs w:val="20"/>
              </w:rPr>
              <w:t xml:space="preserve"> words and phrases</w:t>
            </w:r>
          </w:p>
        </w:tc>
        <w:tc>
          <w:tcPr>
            <w:tcW w:w="654" w:type="pct"/>
            <w:shd w:val="clear" w:color="auto" w:fill="FFFF99"/>
          </w:tcPr>
          <w:p w14:paraId="187E63E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 xml:space="preserve">*explain the meaning of words in context; use dictionaries to </w:t>
            </w:r>
            <w:r w:rsidRPr="00357DBD">
              <w:rPr>
                <w:rFonts w:asciiTheme="minorHAnsi" w:hAnsiTheme="minorHAnsi" w:cstheme="minorHAnsi"/>
                <w:sz w:val="20"/>
                <w:szCs w:val="20"/>
              </w:rPr>
              <w:lastRenderedPageBreak/>
              <w:t>check meanings</w:t>
            </w:r>
          </w:p>
          <w:p w14:paraId="43CA40B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words and phrases that capture the reader’s interest and imagination</w:t>
            </w:r>
          </w:p>
        </w:tc>
        <w:tc>
          <w:tcPr>
            <w:tcW w:w="653" w:type="pct"/>
            <w:shd w:val="clear" w:color="auto" w:fill="FFFF81"/>
          </w:tcPr>
          <w:p w14:paraId="4121C37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 xml:space="preserve">*explain the meaning of more words in context with greater </w:t>
            </w:r>
            <w:r w:rsidRPr="00357DBD">
              <w:rPr>
                <w:rFonts w:asciiTheme="minorHAnsi" w:hAnsiTheme="minorHAnsi" w:cstheme="minorHAnsi"/>
                <w:sz w:val="20"/>
                <w:szCs w:val="20"/>
              </w:rPr>
              <w:lastRenderedPageBreak/>
              <w:t>precision; using dictionaries to check meanings independently</w:t>
            </w:r>
          </w:p>
          <w:p w14:paraId="47545FE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explain words and phrases that capture reader’s interest/imagination</w:t>
            </w:r>
          </w:p>
        </w:tc>
        <w:tc>
          <w:tcPr>
            <w:tcW w:w="653" w:type="pct"/>
            <w:shd w:val="clear" w:color="auto" w:fill="FFFF60"/>
          </w:tcPr>
          <w:p w14:paraId="0AF1140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 xml:space="preserve">*discuss their understanding of the meaning of words in </w:t>
            </w:r>
            <w:r w:rsidRPr="00357DBD">
              <w:rPr>
                <w:rFonts w:asciiTheme="minorHAnsi" w:hAnsiTheme="minorHAnsi" w:cstheme="minorHAnsi"/>
                <w:sz w:val="20"/>
                <w:szCs w:val="20"/>
              </w:rPr>
              <w:lastRenderedPageBreak/>
              <w:t>context – finding other words which are similar</w:t>
            </w:r>
          </w:p>
        </w:tc>
        <w:tc>
          <w:tcPr>
            <w:tcW w:w="652" w:type="pct"/>
            <w:shd w:val="clear" w:color="auto" w:fill="FFFF00"/>
          </w:tcPr>
          <w:p w14:paraId="5D9A90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*explore finer meanings of words</w:t>
            </w:r>
          </w:p>
          <w:p w14:paraId="0DAC72B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*show, discuss and </w:t>
            </w:r>
            <w:r w:rsidRPr="00357DBD">
              <w:rPr>
                <w:rFonts w:asciiTheme="minorHAnsi" w:hAnsiTheme="minorHAnsi" w:cstheme="minorHAnsi"/>
                <w:sz w:val="20"/>
                <w:szCs w:val="20"/>
              </w:rPr>
              <w:lastRenderedPageBreak/>
              <w:t>explore their understanding of the meaning of vocabulary in context</w:t>
            </w:r>
          </w:p>
        </w:tc>
      </w:tr>
      <w:tr w:rsidR="00780D86" w:rsidRPr="00357DBD" w14:paraId="779EE0F0" w14:textId="77777777" w:rsidTr="006B08C7">
        <w:trPr>
          <w:trHeight w:val="3905"/>
        </w:trPr>
        <w:tc>
          <w:tcPr>
            <w:tcW w:w="429" w:type="pct"/>
            <w:tcBorders>
              <w:bottom w:val="single" w:sz="6" w:space="0" w:color="000000"/>
            </w:tcBorders>
            <w:vAlign w:val="center"/>
          </w:tcPr>
          <w:p w14:paraId="37FA44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Understanding</w:t>
            </w:r>
          </w:p>
        </w:tc>
        <w:tc>
          <w:tcPr>
            <w:tcW w:w="653" w:type="pct"/>
            <w:tcBorders>
              <w:bottom w:val="single" w:sz="6" w:space="0" w:color="000000"/>
            </w:tcBorders>
            <w:shd w:val="clear" w:color="auto" w:fill="FFFFE7"/>
          </w:tcPr>
          <w:p w14:paraId="171AB16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their understanding when talking with others about what they have read.</w:t>
            </w:r>
          </w:p>
        </w:tc>
        <w:tc>
          <w:tcPr>
            <w:tcW w:w="653" w:type="pct"/>
            <w:tcBorders>
              <w:bottom w:val="single" w:sz="6" w:space="0" w:color="000000"/>
            </w:tcBorders>
            <w:shd w:val="clear" w:color="auto" w:fill="FFFFCC"/>
          </w:tcPr>
          <w:p w14:paraId="7613E90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*draw on what they already know or on background information and vocabulary provided by the teacher</w:t>
            </w:r>
          </w:p>
          <w:p w14:paraId="74DF5EA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*check that the text makes sense to them as they read and correct inaccurate reading</w:t>
            </w:r>
          </w:p>
        </w:tc>
        <w:tc>
          <w:tcPr>
            <w:tcW w:w="653" w:type="pct"/>
            <w:tcBorders>
              <w:bottom w:val="single" w:sz="6" w:space="0" w:color="000000"/>
            </w:tcBorders>
            <w:shd w:val="clear" w:color="auto" w:fill="FFFFB3"/>
          </w:tcPr>
          <w:p w14:paraId="383EED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the sequence of events in books and how items of information are related</w:t>
            </w:r>
          </w:p>
          <w:p w14:paraId="612F25E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*draw on what they already know or on background information and vocabulary provided by the teacher</w:t>
            </w:r>
          </w:p>
          <w:p w14:paraId="68CE2F1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*check that the text makes sense to them as they read and correct inaccurate reading</w:t>
            </w:r>
          </w:p>
        </w:tc>
        <w:tc>
          <w:tcPr>
            <w:tcW w:w="654" w:type="pct"/>
            <w:tcBorders>
              <w:bottom w:val="single" w:sz="6" w:space="0" w:color="000000"/>
            </w:tcBorders>
            <w:shd w:val="clear" w:color="auto" w:fill="FFFF99"/>
          </w:tcPr>
          <w:p w14:paraId="48F252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*check the text makes sense, reading to the punctuation and usually re-reading or self-checking</w:t>
            </w:r>
          </w:p>
          <w:p w14:paraId="135BEE8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*explain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events; describe a</w:t>
            </w:r>
          </w:p>
          <w:p w14:paraId="48DA85C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character’s actions</w:t>
            </w:r>
          </w:p>
          <w:p w14:paraId="024B5A9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*identify how language, structure and presentation contribute to meaning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trembling indicates that the child is scared; text box provides a list of quick facts</w:t>
            </w:r>
          </w:p>
        </w:tc>
        <w:tc>
          <w:tcPr>
            <w:tcW w:w="653" w:type="pct"/>
            <w:tcBorders>
              <w:bottom w:val="single" w:sz="6" w:space="0" w:color="000000"/>
            </w:tcBorders>
            <w:shd w:val="clear" w:color="auto" w:fill="FFFF81"/>
          </w:tcPr>
          <w:p w14:paraId="1FDE51C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*check that the text makes sense, reading to the punctuation and habitually re-reading</w:t>
            </w:r>
          </w:p>
          <w:p w14:paraId="2EF334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*explain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describe a sequence of events; the way a character changes through the story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p w14:paraId="432781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*identify and </w:t>
            </w:r>
            <w:proofErr w:type="spellStart"/>
            <w:r w:rsidRPr="00357DBD">
              <w:rPr>
                <w:rFonts w:asciiTheme="minorHAnsi" w:hAnsiTheme="minorHAnsi" w:cstheme="minorHAnsi"/>
                <w:sz w:val="20"/>
                <w:szCs w:val="20"/>
              </w:rPr>
              <w:t>summarise</w:t>
            </w:r>
            <w:proofErr w:type="spellEnd"/>
            <w:r w:rsidRPr="00357DBD">
              <w:rPr>
                <w:rFonts w:asciiTheme="minorHAnsi" w:hAnsiTheme="minorHAnsi" w:cstheme="minorHAnsi"/>
                <w:sz w:val="20"/>
                <w:szCs w:val="20"/>
              </w:rPr>
              <w:t xml:space="preserve"> main ideas drawn from more than one paragraph </w:t>
            </w:r>
          </w:p>
          <w:p w14:paraId="265A2A40" w14:textId="23737FF4"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*identify how language, structure and presentation contribute to meaning including identifying key</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topics within paragraphs</w:t>
            </w:r>
          </w:p>
        </w:tc>
        <w:tc>
          <w:tcPr>
            <w:tcW w:w="653" w:type="pct"/>
            <w:tcBorders>
              <w:bottom w:val="single" w:sz="6" w:space="0" w:color="000000"/>
            </w:tcBorders>
            <w:shd w:val="clear" w:color="auto" w:fill="FFFF60"/>
          </w:tcPr>
          <w:p w14:paraId="6C138F6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*provide straightforward explanations for the purpose of the language, structure and presentation of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use of bullet points; how a letter is set out; introductory paragraphs</w:t>
            </w:r>
          </w:p>
          <w:p w14:paraId="4572089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*make comparisons within and across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compare two ghost stories</w:t>
            </w:r>
          </w:p>
          <w:p w14:paraId="42C0412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*distinguish fact from opinion with some accuracy and awareness of ambiguity</w:t>
            </w:r>
          </w:p>
          <w:p w14:paraId="6954259D" w14:textId="41817A0B"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r w:rsidRPr="00357DBD">
              <w:rPr>
                <w:rFonts w:asciiTheme="minorHAnsi" w:hAnsiTheme="minorHAnsi" w:cstheme="minorHAnsi"/>
                <w:sz w:val="20"/>
                <w:szCs w:val="20"/>
              </w:rPr>
              <w:t>summarise</w:t>
            </w:r>
            <w:proofErr w:type="spellEnd"/>
            <w:r w:rsidRPr="00357DBD">
              <w:rPr>
                <w:rFonts w:asciiTheme="minorHAnsi" w:hAnsiTheme="minorHAnsi" w:cstheme="minorHAnsi"/>
                <w:sz w:val="20"/>
                <w:szCs w:val="20"/>
              </w:rPr>
              <w:t xml:space="preserve"> main ideas from more than one paragraph – identifying key details which</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support the main idea</w:t>
            </w:r>
          </w:p>
        </w:tc>
        <w:tc>
          <w:tcPr>
            <w:tcW w:w="652" w:type="pct"/>
            <w:tcBorders>
              <w:bottom w:val="single" w:sz="6" w:space="0" w:color="000000"/>
            </w:tcBorders>
            <w:shd w:val="clear" w:color="auto" w:fill="FFFF00"/>
          </w:tcPr>
          <w:p w14:paraId="5C33DE3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*identify language, structural and presentational features in texts and explain how they contribute to meaning</w:t>
            </w:r>
          </w:p>
          <w:p w14:paraId="4CE19AB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*use contextual evidence to make sense of the text</w:t>
            </w:r>
          </w:p>
          <w:p w14:paraId="05F8F5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accurate and appropriate comparisons within and across different texts</w:t>
            </w:r>
          </w:p>
          <w:p w14:paraId="3AF7066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*distinguish between fact and opinion accurately and discuss ambiguity between the two</w:t>
            </w:r>
          </w:p>
          <w:p w14:paraId="31BE96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*confidently summaries content drawn from more than one paragraph</w:t>
            </w:r>
          </w:p>
        </w:tc>
      </w:tr>
      <w:tr w:rsidR="00780D86" w:rsidRPr="00357DBD" w14:paraId="5CFB2BB6" w14:textId="77777777" w:rsidTr="006B08C7">
        <w:trPr>
          <w:trHeight w:val="1218"/>
        </w:trPr>
        <w:tc>
          <w:tcPr>
            <w:tcW w:w="429" w:type="pct"/>
            <w:tcBorders>
              <w:top w:val="single" w:sz="6" w:space="0" w:color="000000"/>
            </w:tcBorders>
            <w:vAlign w:val="center"/>
          </w:tcPr>
          <w:p w14:paraId="2528609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Inference</w:t>
            </w:r>
          </w:p>
        </w:tc>
        <w:tc>
          <w:tcPr>
            <w:tcW w:w="653" w:type="pct"/>
            <w:tcBorders>
              <w:top w:val="single" w:sz="6" w:space="0" w:color="000000"/>
            </w:tcBorders>
            <w:shd w:val="clear" w:color="auto" w:fill="FFFFE7"/>
          </w:tcPr>
          <w:p w14:paraId="190EF93F" w14:textId="77777777" w:rsidR="00780D86" w:rsidRPr="00357DBD" w:rsidRDefault="00780D86" w:rsidP="003E5880">
            <w:pPr>
              <w:pStyle w:val="TableParagraph"/>
              <w:rPr>
                <w:rFonts w:asciiTheme="minorHAnsi" w:hAnsiTheme="minorHAnsi" w:cstheme="minorHAnsi"/>
                <w:sz w:val="20"/>
                <w:szCs w:val="20"/>
              </w:rPr>
            </w:pPr>
          </w:p>
        </w:tc>
        <w:tc>
          <w:tcPr>
            <w:tcW w:w="653" w:type="pct"/>
            <w:tcBorders>
              <w:top w:val="single" w:sz="6" w:space="0" w:color="000000"/>
            </w:tcBorders>
            <w:shd w:val="clear" w:color="auto" w:fill="FFFFCC"/>
          </w:tcPr>
          <w:p w14:paraId="6E7C9EA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the significance of the title and events</w:t>
            </w:r>
          </w:p>
          <w:p w14:paraId="3DE06D4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inferences on the basis of what is being said and done</w:t>
            </w:r>
          </w:p>
        </w:tc>
        <w:tc>
          <w:tcPr>
            <w:tcW w:w="653" w:type="pct"/>
            <w:tcBorders>
              <w:top w:val="single" w:sz="6" w:space="0" w:color="000000"/>
            </w:tcBorders>
            <w:shd w:val="clear" w:color="auto" w:fill="FFFFB3"/>
          </w:tcPr>
          <w:p w14:paraId="65CCFE3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inferences on the basis of what is being said and done</w:t>
            </w:r>
          </w:p>
          <w:p w14:paraId="044100B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*answer and ask questions</w:t>
            </w:r>
          </w:p>
        </w:tc>
        <w:tc>
          <w:tcPr>
            <w:tcW w:w="654" w:type="pct"/>
            <w:tcBorders>
              <w:top w:val="single" w:sz="6" w:space="0" w:color="000000"/>
            </w:tcBorders>
            <w:shd w:val="clear" w:color="auto" w:fill="FFFF99"/>
          </w:tcPr>
          <w:p w14:paraId="4CC413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*draw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or words</w:t>
            </w:r>
          </w:p>
        </w:tc>
        <w:tc>
          <w:tcPr>
            <w:tcW w:w="653" w:type="pct"/>
            <w:tcBorders>
              <w:top w:val="single" w:sz="6" w:space="0" w:color="000000"/>
            </w:tcBorders>
            <w:shd w:val="clear" w:color="auto" w:fill="FFFF81"/>
          </w:tcPr>
          <w:p w14:paraId="19351A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*draw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/words – and draw comparisons with little prompting</w:t>
            </w:r>
          </w:p>
        </w:tc>
        <w:tc>
          <w:tcPr>
            <w:tcW w:w="653" w:type="pct"/>
            <w:tcBorders>
              <w:top w:val="single" w:sz="6" w:space="0" w:color="000000"/>
            </w:tcBorders>
            <w:shd w:val="clear" w:color="auto" w:fill="FFFF60"/>
          </w:tcPr>
          <w:p w14:paraId="254CB4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*draw inferences and justify these with evidence from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how a character’s feelings changed and how they know this</w:t>
            </w:r>
          </w:p>
        </w:tc>
        <w:tc>
          <w:tcPr>
            <w:tcW w:w="652" w:type="pct"/>
            <w:tcBorders>
              <w:top w:val="single" w:sz="6" w:space="0" w:color="000000"/>
            </w:tcBorders>
            <w:shd w:val="clear" w:color="auto" w:fill="FFFF00"/>
          </w:tcPr>
          <w:p w14:paraId="0ABBAD7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developed inferences and explain and justify with textual evidence to support their reasoning</w:t>
            </w:r>
          </w:p>
        </w:tc>
      </w:tr>
      <w:tr w:rsidR="00780D86" w:rsidRPr="00357DBD" w14:paraId="1D301203" w14:textId="77777777" w:rsidTr="006B08C7">
        <w:trPr>
          <w:trHeight w:val="731"/>
        </w:trPr>
        <w:tc>
          <w:tcPr>
            <w:tcW w:w="429" w:type="pct"/>
            <w:vAlign w:val="center"/>
          </w:tcPr>
          <w:p w14:paraId="2AC8D1C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Prediction</w:t>
            </w:r>
          </w:p>
        </w:tc>
        <w:tc>
          <w:tcPr>
            <w:tcW w:w="653" w:type="pct"/>
            <w:shd w:val="clear" w:color="auto" w:fill="FFFFE7"/>
          </w:tcPr>
          <w:p w14:paraId="75240E36"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03422EC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 what might happen on the basis of what has been read so far</w:t>
            </w:r>
          </w:p>
        </w:tc>
        <w:tc>
          <w:tcPr>
            <w:tcW w:w="653" w:type="pct"/>
            <w:shd w:val="clear" w:color="auto" w:fill="FFFFB3"/>
          </w:tcPr>
          <w:p w14:paraId="1D0A0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 what might happen on the basis of what has been read so far</w:t>
            </w:r>
          </w:p>
        </w:tc>
        <w:tc>
          <w:tcPr>
            <w:tcW w:w="654" w:type="pct"/>
            <w:shd w:val="clear" w:color="auto" w:fill="FFFF99"/>
          </w:tcPr>
          <w:p w14:paraId="23DFF1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 what might happen from simple details both stated and implied</w:t>
            </w:r>
          </w:p>
        </w:tc>
        <w:tc>
          <w:tcPr>
            <w:tcW w:w="653" w:type="pct"/>
            <w:shd w:val="clear" w:color="auto" w:fill="FFFF81"/>
          </w:tcPr>
          <w:p w14:paraId="613A5A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credible predictions about what might happen from details stated and implied</w:t>
            </w:r>
          </w:p>
        </w:tc>
        <w:tc>
          <w:tcPr>
            <w:tcW w:w="653" w:type="pct"/>
            <w:shd w:val="clear" w:color="auto" w:fill="FFFF60"/>
          </w:tcPr>
          <w:p w14:paraId="16A89D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credible and insightful predictions</w:t>
            </w:r>
          </w:p>
        </w:tc>
        <w:tc>
          <w:tcPr>
            <w:tcW w:w="652" w:type="pct"/>
            <w:shd w:val="clear" w:color="auto" w:fill="FFFF00"/>
          </w:tcPr>
          <w:p w14:paraId="5DA4FA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credible and insightful predictions which are securely rooted in text</w:t>
            </w:r>
          </w:p>
        </w:tc>
      </w:tr>
      <w:tr w:rsidR="00780D86" w:rsidRPr="00357DBD" w14:paraId="2E1A408D" w14:textId="77777777" w:rsidTr="006B08C7">
        <w:trPr>
          <w:trHeight w:val="423"/>
        </w:trPr>
        <w:tc>
          <w:tcPr>
            <w:tcW w:w="429" w:type="pct"/>
            <w:vAlign w:val="center"/>
          </w:tcPr>
          <w:p w14:paraId="582FCB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Authorial intent</w:t>
            </w:r>
          </w:p>
        </w:tc>
        <w:tc>
          <w:tcPr>
            <w:tcW w:w="653" w:type="pct"/>
            <w:shd w:val="clear" w:color="auto" w:fill="FFFFE7"/>
          </w:tcPr>
          <w:p w14:paraId="3CAEAD25"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43535D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B3"/>
          </w:tcPr>
          <w:p w14:paraId="585E5071" w14:textId="77777777" w:rsidR="00780D86" w:rsidRPr="00357DBD" w:rsidRDefault="00780D86" w:rsidP="003E5880">
            <w:pPr>
              <w:pStyle w:val="TableParagraph"/>
              <w:rPr>
                <w:rFonts w:asciiTheme="minorHAnsi" w:hAnsiTheme="minorHAnsi" w:cstheme="minorHAnsi"/>
                <w:sz w:val="20"/>
                <w:szCs w:val="20"/>
              </w:rPr>
            </w:pPr>
          </w:p>
        </w:tc>
        <w:tc>
          <w:tcPr>
            <w:tcW w:w="654" w:type="pct"/>
            <w:shd w:val="clear" w:color="auto" w:fill="FFFF99"/>
          </w:tcPr>
          <w:p w14:paraId="3540DDC3"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81"/>
          </w:tcPr>
          <w:p w14:paraId="14884C19"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60"/>
          </w:tcPr>
          <w:p w14:paraId="4BDC0EC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evaluate how authors use language, including figurative language – and its</w:t>
            </w:r>
          </w:p>
          <w:p w14:paraId="542FF5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effect on the reader</w:t>
            </w:r>
          </w:p>
        </w:tc>
        <w:tc>
          <w:tcPr>
            <w:tcW w:w="652" w:type="pct"/>
            <w:shd w:val="clear" w:color="auto" w:fill="FFFF00"/>
          </w:tcPr>
          <w:p w14:paraId="4EDFCBD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*identify the effect of language, including figurative; explain and evaluate its effect – including</w:t>
            </w:r>
          </w:p>
          <w:p w14:paraId="7A9B2D0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impact and suitability of choice</w:t>
            </w:r>
          </w:p>
        </w:tc>
      </w:tr>
      <w:tr w:rsidR="00780D86" w:rsidRPr="00357DBD" w14:paraId="24C5CB7F" w14:textId="77777777" w:rsidTr="006B08C7">
        <w:trPr>
          <w:trHeight w:val="2443"/>
        </w:trPr>
        <w:tc>
          <w:tcPr>
            <w:tcW w:w="429" w:type="pct"/>
            <w:vAlign w:val="center"/>
          </w:tcPr>
          <w:p w14:paraId="402B3C4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Non-fiction</w:t>
            </w:r>
          </w:p>
        </w:tc>
        <w:tc>
          <w:tcPr>
            <w:tcW w:w="653" w:type="pct"/>
            <w:shd w:val="clear" w:color="auto" w:fill="FFFFE7"/>
          </w:tcPr>
          <w:p w14:paraId="55B3A46A"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67B75AA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and discuss a range of non-fiction texts, draw on what they already know and on background information and vocabulary provided by the teacher</w:t>
            </w:r>
          </w:p>
        </w:tc>
        <w:tc>
          <w:tcPr>
            <w:tcW w:w="653" w:type="pct"/>
            <w:shd w:val="clear" w:color="auto" w:fill="FFFFB3"/>
          </w:tcPr>
          <w:p w14:paraId="001EE62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*be introduced to non-fiction books that are structures in different ways</w:t>
            </w:r>
          </w:p>
        </w:tc>
        <w:tc>
          <w:tcPr>
            <w:tcW w:w="654" w:type="pct"/>
            <w:shd w:val="clear" w:color="auto" w:fill="FFFF99"/>
          </w:tcPr>
          <w:p w14:paraId="3C706C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*listen to and discuss a range of non-fiction and reference or text books that are structured in different ways; identify their characteristics and </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typical presentational features</w:t>
            </w:r>
          </w:p>
          <w:p w14:paraId="400591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*retrieve and record information from non-fiction texts</w:t>
            </w:r>
          </w:p>
        </w:tc>
        <w:tc>
          <w:tcPr>
            <w:tcW w:w="653" w:type="pct"/>
            <w:shd w:val="clear" w:color="auto" w:fill="FFFF81"/>
          </w:tcPr>
          <w:p w14:paraId="30A4DDA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*listen to and discuss a range of non-fiction and reference or text books that are structured in different ways </w:t>
            </w:r>
            <w:proofErr w:type="spellStart"/>
            <w:r w:rsidRPr="00357DBD">
              <w:rPr>
                <w:rFonts w:asciiTheme="minorHAnsi" w:hAnsiTheme="minorHAnsi" w:cstheme="minorHAnsi"/>
                <w:sz w:val="20"/>
                <w:szCs w:val="20"/>
              </w:rPr>
              <w:t>recognising</w:t>
            </w:r>
            <w:proofErr w:type="spellEnd"/>
            <w:r w:rsidRPr="00357DBD">
              <w:rPr>
                <w:rFonts w:asciiTheme="minorHAnsi" w:hAnsiTheme="minorHAnsi" w:cstheme="minorHAnsi"/>
                <w:sz w:val="20"/>
                <w:szCs w:val="20"/>
              </w:rPr>
              <w:t xml:space="preserve"> typical presentational features</w:t>
            </w:r>
          </w:p>
          <w:p w14:paraId="3FD8AB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how information is signposted in reference book and use this to retrieve and record information from non-fiction / reference texts</w:t>
            </w:r>
          </w:p>
        </w:tc>
        <w:tc>
          <w:tcPr>
            <w:tcW w:w="653" w:type="pct"/>
            <w:shd w:val="clear" w:color="auto" w:fill="FFFF60"/>
          </w:tcPr>
          <w:p w14:paraId="763E31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*confidently retrieve, record and present information from non- fiction texts</w:t>
            </w:r>
          </w:p>
        </w:tc>
        <w:tc>
          <w:tcPr>
            <w:tcW w:w="652" w:type="pct"/>
            <w:shd w:val="clear" w:color="auto" w:fill="FFFF00"/>
          </w:tcPr>
          <w:p w14:paraId="4AF49A0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*retrieve, record and present information from non-fiction texts – independently and creatively</w:t>
            </w:r>
          </w:p>
        </w:tc>
      </w:tr>
      <w:tr w:rsidR="00780D86" w:rsidRPr="00357DBD" w14:paraId="6A316F1D" w14:textId="77777777" w:rsidTr="006B08C7">
        <w:trPr>
          <w:trHeight w:val="564"/>
        </w:trPr>
        <w:tc>
          <w:tcPr>
            <w:tcW w:w="429" w:type="pct"/>
            <w:vAlign w:val="center"/>
          </w:tcPr>
          <w:p w14:paraId="531C8F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Discussing reading</w:t>
            </w:r>
          </w:p>
        </w:tc>
        <w:tc>
          <w:tcPr>
            <w:tcW w:w="653" w:type="pct"/>
            <w:shd w:val="clear" w:color="auto" w:fill="FFFFE7"/>
          </w:tcPr>
          <w:p w14:paraId="09BAA6A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589722A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*participate in discussion about what is read to them, take turns and listen to what others say</w:t>
            </w:r>
          </w:p>
          <w:p w14:paraId="3918B1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*explain clearly their understanding of what is read to them</w:t>
            </w:r>
          </w:p>
        </w:tc>
        <w:tc>
          <w:tcPr>
            <w:tcW w:w="653" w:type="pct"/>
            <w:shd w:val="clear" w:color="auto" w:fill="FFFFB3"/>
          </w:tcPr>
          <w:p w14:paraId="03544BD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*participate in discussion about books, poems and other works that are read to them and those that they can read for themselves, taking turns and listening to what other say</w:t>
            </w:r>
          </w:p>
          <w:p w14:paraId="53EDAF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*explain and discuss their understanding of books, poems and other material, both those that they listen </w:t>
            </w:r>
            <w:r w:rsidRPr="00357DBD">
              <w:rPr>
                <w:rFonts w:asciiTheme="minorHAnsi" w:hAnsiTheme="minorHAnsi" w:cstheme="minorHAnsi"/>
                <w:sz w:val="20"/>
                <w:szCs w:val="20"/>
              </w:rPr>
              <w:lastRenderedPageBreak/>
              <w:t>to and those they read for themselves</w:t>
            </w:r>
          </w:p>
        </w:tc>
        <w:tc>
          <w:tcPr>
            <w:tcW w:w="654" w:type="pct"/>
            <w:shd w:val="clear" w:color="auto" w:fill="FFFF99"/>
          </w:tcPr>
          <w:p w14:paraId="6068FC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*engage with a range of texts, making choices and explaining preferences; start to know preferred authors and text types; talk about books read both in and out of school</w:t>
            </w:r>
          </w:p>
          <w:p w14:paraId="36B23BD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*during discussion about texts, ask questions to improve their understanding; take turns and listen to what others have to </w:t>
            </w:r>
            <w:r w:rsidRPr="00357DBD">
              <w:rPr>
                <w:rFonts w:asciiTheme="minorHAnsi" w:hAnsiTheme="minorHAnsi" w:cstheme="minorHAnsi"/>
                <w:sz w:val="20"/>
                <w:szCs w:val="20"/>
              </w:rPr>
              <w:lastRenderedPageBreak/>
              <w:t>say</w:t>
            </w:r>
          </w:p>
        </w:tc>
        <w:tc>
          <w:tcPr>
            <w:tcW w:w="653" w:type="pct"/>
            <w:shd w:val="clear" w:color="auto" w:fill="FFFF81"/>
          </w:tcPr>
          <w:p w14:paraId="6EAE43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*engage with a range of texts, making choices and explaining preferences; know some text types; talk about books read both in and out of school making textual references</w:t>
            </w:r>
          </w:p>
          <w:p w14:paraId="2E4F406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*during discussion about texts, ask relevant questions to improve their understanding; take turns and build on </w:t>
            </w:r>
            <w:r w:rsidRPr="00357DBD">
              <w:rPr>
                <w:rFonts w:asciiTheme="minorHAnsi" w:hAnsiTheme="minorHAnsi" w:cstheme="minorHAnsi"/>
                <w:sz w:val="20"/>
                <w:szCs w:val="20"/>
              </w:rPr>
              <w:lastRenderedPageBreak/>
              <w:t>what others have to say</w:t>
            </w:r>
          </w:p>
        </w:tc>
        <w:tc>
          <w:tcPr>
            <w:tcW w:w="653" w:type="pct"/>
            <w:shd w:val="clear" w:color="auto" w:fill="FFFF60"/>
          </w:tcPr>
          <w:p w14:paraId="3166C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*recommend books to others – giving detailed reasons</w:t>
            </w:r>
          </w:p>
          <w:p w14:paraId="4F8E08D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*readily ask pertinent questions to enhance understanding</w:t>
            </w:r>
          </w:p>
          <w:p w14:paraId="16F60B7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*participate confidently in discussion about books, expressing and justifying opinions, building on ideas and challenging others’ views courteously</w:t>
            </w:r>
          </w:p>
          <w:p w14:paraId="78232C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*explain what they </w:t>
            </w:r>
            <w:r w:rsidRPr="00357DBD">
              <w:rPr>
                <w:rFonts w:asciiTheme="minorHAnsi" w:hAnsiTheme="minorHAnsi" w:cstheme="minorHAnsi"/>
                <w:sz w:val="20"/>
                <w:szCs w:val="20"/>
              </w:rPr>
              <w:lastRenderedPageBreak/>
              <w:t>know or have read – including through formal presentations and debates, using notes where necessary</w:t>
            </w:r>
          </w:p>
        </w:tc>
        <w:tc>
          <w:tcPr>
            <w:tcW w:w="652" w:type="pct"/>
            <w:shd w:val="clear" w:color="auto" w:fill="FFFF00"/>
          </w:tcPr>
          <w:p w14:paraId="786840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*state own preferences and recommend books to others – giving substantiated reasons</w:t>
            </w:r>
          </w:p>
          <w:p w14:paraId="52777CD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*pose hypotheses and ask probing questions to enhance understanding</w:t>
            </w:r>
          </w:p>
          <w:p w14:paraId="4CFD77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books, expressing and justifying opinions, building ideas and challenging others’ views courteously</w:t>
            </w:r>
          </w:p>
          <w:p w14:paraId="32E083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*explain their understanding of what they have read – including through formal presentations and debates – maintaining a focus on the topic</w:t>
            </w:r>
          </w:p>
        </w:tc>
      </w:tr>
    </w:tbl>
    <w:p w14:paraId="5EA7E2F3" w14:textId="77777777" w:rsidR="00780D86" w:rsidRPr="00357DBD" w:rsidRDefault="00780D86" w:rsidP="00C17E90">
      <w:pPr>
        <w:rPr>
          <w:rFonts w:cstheme="minorHAnsi"/>
          <w:sz w:val="24"/>
          <w:szCs w:val="24"/>
        </w:rPr>
      </w:pPr>
    </w:p>
    <w:sectPr w:rsidR="00780D86" w:rsidRPr="00357DBD" w:rsidSect="00FE1CE5">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panose1 w:val="020B0604020202020204"/>
    <w:charset w:val="00"/>
    <w:family w:val="swiss"/>
    <w:pitch w:val="variable"/>
  </w:font>
  <w:font w:name="Imprima">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C1BCB"/>
    <w:multiLevelType w:val="multilevel"/>
    <w:tmpl w:val="074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316529">
    <w:abstractNumId w:val="2"/>
  </w:num>
  <w:num w:numId="2" w16cid:durableId="1881279972">
    <w:abstractNumId w:val="0"/>
  </w:num>
  <w:num w:numId="3" w16cid:durableId="1036731118">
    <w:abstractNumId w:val="3"/>
  </w:num>
  <w:num w:numId="4" w16cid:durableId="1909881985">
    <w:abstractNumId w:val="1"/>
  </w:num>
  <w:num w:numId="5" w16cid:durableId="316806251">
    <w:abstractNumId w:val="4"/>
  </w:num>
  <w:num w:numId="6" w16cid:durableId="741606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AC7"/>
    <w:rsid w:val="00007055"/>
    <w:rsid w:val="00007D7A"/>
    <w:rsid w:val="00013354"/>
    <w:rsid w:val="00060F4B"/>
    <w:rsid w:val="0007046C"/>
    <w:rsid w:val="00073C9E"/>
    <w:rsid w:val="0007685A"/>
    <w:rsid w:val="000975E9"/>
    <w:rsid w:val="000B23CF"/>
    <w:rsid w:val="000C6B7C"/>
    <w:rsid w:val="000D683C"/>
    <w:rsid w:val="00117B82"/>
    <w:rsid w:val="001641FD"/>
    <w:rsid w:val="001D658C"/>
    <w:rsid w:val="002116A7"/>
    <w:rsid w:val="002212F3"/>
    <w:rsid w:val="00273693"/>
    <w:rsid w:val="002B7C19"/>
    <w:rsid w:val="002D5BBF"/>
    <w:rsid w:val="002E197D"/>
    <w:rsid w:val="00322A2D"/>
    <w:rsid w:val="0032556B"/>
    <w:rsid w:val="00326E82"/>
    <w:rsid w:val="00357DBD"/>
    <w:rsid w:val="00397DC1"/>
    <w:rsid w:val="003D61DF"/>
    <w:rsid w:val="00400CB4"/>
    <w:rsid w:val="004115EF"/>
    <w:rsid w:val="00431C42"/>
    <w:rsid w:val="00447672"/>
    <w:rsid w:val="00465C5F"/>
    <w:rsid w:val="00467F34"/>
    <w:rsid w:val="004C3505"/>
    <w:rsid w:val="00505475"/>
    <w:rsid w:val="00565E16"/>
    <w:rsid w:val="00581241"/>
    <w:rsid w:val="00592CDE"/>
    <w:rsid w:val="005C6C46"/>
    <w:rsid w:val="005C79F2"/>
    <w:rsid w:val="005D01D8"/>
    <w:rsid w:val="005F1E26"/>
    <w:rsid w:val="00642445"/>
    <w:rsid w:val="006A54C1"/>
    <w:rsid w:val="006B08C7"/>
    <w:rsid w:val="007275BA"/>
    <w:rsid w:val="00732615"/>
    <w:rsid w:val="007416F7"/>
    <w:rsid w:val="00771503"/>
    <w:rsid w:val="00780D86"/>
    <w:rsid w:val="00787642"/>
    <w:rsid w:val="007977EE"/>
    <w:rsid w:val="00804FE4"/>
    <w:rsid w:val="00823E92"/>
    <w:rsid w:val="008361EA"/>
    <w:rsid w:val="008A44DB"/>
    <w:rsid w:val="008F01AA"/>
    <w:rsid w:val="009047B8"/>
    <w:rsid w:val="00921DA1"/>
    <w:rsid w:val="00935908"/>
    <w:rsid w:val="00942885"/>
    <w:rsid w:val="00986A59"/>
    <w:rsid w:val="009C6AC7"/>
    <w:rsid w:val="009F1B1B"/>
    <w:rsid w:val="009F641F"/>
    <w:rsid w:val="00A432AE"/>
    <w:rsid w:val="00A4453D"/>
    <w:rsid w:val="00A5215E"/>
    <w:rsid w:val="00A55254"/>
    <w:rsid w:val="00A56CD6"/>
    <w:rsid w:val="00A90090"/>
    <w:rsid w:val="00AA77DE"/>
    <w:rsid w:val="00B52BE4"/>
    <w:rsid w:val="00BC2F92"/>
    <w:rsid w:val="00BD5F3E"/>
    <w:rsid w:val="00BE70F1"/>
    <w:rsid w:val="00C07753"/>
    <w:rsid w:val="00C17E90"/>
    <w:rsid w:val="00C743BB"/>
    <w:rsid w:val="00C77CC0"/>
    <w:rsid w:val="00C84CD5"/>
    <w:rsid w:val="00C945A3"/>
    <w:rsid w:val="00CA6567"/>
    <w:rsid w:val="00CC76B8"/>
    <w:rsid w:val="00CD25D9"/>
    <w:rsid w:val="00CE7893"/>
    <w:rsid w:val="00D53A48"/>
    <w:rsid w:val="00D86F9F"/>
    <w:rsid w:val="00E375D8"/>
    <w:rsid w:val="00E86551"/>
    <w:rsid w:val="00EE3E15"/>
    <w:rsid w:val="00EF2269"/>
    <w:rsid w:val="00F025DF"/>
    <w:rsid w:val="00F11B53"/>
    <w:rsid w:val="00F21CD0"/>
    <w:rsid w:val="00F83581"/>
    <w:rsid w:val="00F9501A"/>
    <w:rsid w:val="00F95B8D"/>
    <w:rsid w:val="00FA35D0"/>
    <w:rsid w:val="00FA3C53"/>
    <w:rsid w:val="00FE09AD"/>
    <w:rsid w:val="00FE1CE5"/>
    <w:rsid w:val="11F389D5"/>
    <w:rsid w:val="242D3232"/>
    <w:rsid w:val="3059D869"/>
    <w:rsid w:val="34764F99"/>
    <w:rsid w:val="55DA2B49"/>
    <w:rsid w:val="5C5E4E04"/>
    <w:rsid w:val="5F39E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paragraph">
    <w:name w:val="paragraph"/>
    <w:basedOn w:val="Normal"/>
    <w:rsid w:val="00904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47B8"/>
  </w:style>
  <w:style w:type="character" w:customStyle="1" w:styleId="eop">
    <w:name w:val="eop"/>
    <w:basedOn w:val="DefaultParagraphFont"/>
    <w:rsid w:val="009047B8"/>
  </w:style>
  <w:style w:type="paragraph" w:customStyle="1" w:styleId="TableParagraph">
    <w:name w:val="Table Paragraph"/>
    <w:basedOn w:val="Normal"/>
    <w:uiPriority w:val="1"/>
    <w:qFormat/>
    <w:rsid w:val="00780D86"/>
    <w:pPr>
      <w:widowControl w:val="0"/>
      <w:autoSpaceDE w:val="0"/>
      <w:autoSpaceDN w:val="0"/>
      <w:spacing w:after="0" w:line="240" w:lineRule="auto"/>
      <w:ind w:left="107"/>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68D841FE-DB4C-4733-8E26-EF4BDB12A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3334</Words>
  <Characters>19007</Characters>
  <Application>Microsoft Office Word</Application>
  <DocSecurity>0</DocSecurity>
  <Lines>158</Lines>
  <Paragraphs>44</Paragraphs>
  <ScaleCrop>false</ScaleCrop>
  <Company>Ilfracombe Juniors</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Ashleigh Tubbs</cp:lastModifiedBy>
  <cp:revision>31</cp:revision>
  <cp:lastPrinted>2020-06-08T08:51:00Z</cp:lastPrinted>
  <dcterms:created xsi:type="dcterms:W3CDTF">2021-10-20T08:46:00Z</dcterms:created>
  <dcterms:modified xsi:type="dcterms:W3CDTF">2026-05-27T12:14:00Z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ies>
</file>